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839C1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it-IT"/>
        </w:rPr>
        <w:t>Attestazione di utilizzo dei materiali di imballaggio</w:t>
      </w:r>
    </w:p>
    <w:p w14:paraId="7F7ECDBA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</w:p>
    <w:p w14:paraId="09723F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Il sottoscritto …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{{legal_rep_name}}</w:t>
      </w:r>
      <w:r>
        <w:rPr>
          <w:rFonts w:ascii="Times New Roman" w:hAnsi="Times New Roman" w:cs="Times New Roman"/>
          <w:sz w:val="24"/>
          <w:szCs w:val="24"/>
          <w:lang w:val="it-IT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  <w:lang w:val="it-IT"/>
        </w:rPr>
        <w:t>rappresentante legale azienda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) 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nella qualità di legale rappresentante della…………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it-IT"/>
        </w:rPr>
        <w:t>.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>{{company_name}}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it-IT"/>
        </w:rPr>
        <w:t>............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… (</w:t>
      </w:r>
      <w:r>
        <w:rPr>
          <w:rFonts w:ascii="Times New Roman" w:hAnsi="Times New Roman" w:cs="Times New Roman"/>
          <w:i/>
          <w:iCs/>
          <w:color w:val="2A2A2A"/>
          <w:kern w:val="0"/>
          <w:sz w:val="24"/>
          <w:szCs w:val="24"/>
          <w:lang w:val="it-IT"/>
        </w:rPr>
        <w:t>ragione sociale</w:t>
      </w:r>
      <w:r>
        <w:rPr>
          <w:rFonts w:hint="eastAsia" w:ascii="Times New Roman" w:hAnsi="Times New Roman" w:cs="Times New Roman"/>
          <w:i/>
          <w:iCs/>
          <w:color w:val="2A2A2A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i/>
          <w:iCs/>
          <w:color w:val="2A2A2A"/>
          <w:kern w:val="0"/>
          <w:sz w:val="24"/>
          <w:szCs w:val="24"/>
          <w:lang w:val="it-IT"/>
        </w:rPr>
        <w:t>della società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) con sede legale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in………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>{{company_country}}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……..(</w:t>
      </w:r>
      <w:r>
        <w:rPr>
          <w:rFonts w:ascii="Times New Roman" w:hAnsi="Times New Roman" w:cs="Times New Roman"/>
          <w:i/>
          <w:iCs/>
          <w:color w:val="2A2A2A"/>
          <w:kern w:val="0"/>
          <w:sz w:val="24"/>
          <w:szCs w:val="24"/>
          <w:lang w:val="it-IT"/>
        </w:rPr>
        <w:t>nazione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)………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>{{company_address}}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……(</w:t>
      </w:r>
      <w:r>
        <w:rPr>
          <w:rFonts w:ascii="Times New Roman" w:hAnsi="Times New Roman" w:cs="Times New Roman"/>
          <w:i/>
          <w:iCs/>
          <w:color w:val="2A2A2A"/>
          <w:kern w:val="0"/>
          <w:sz w:val="24"/>
          <w:szCs w:val="24"/>
          <w:lang w:val="it-IT"/>
        </w:rPr>
        <w:t>indirizzo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), ………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>{{reg_number}}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…... (i</w:t>
      </w:r>
      <w:r>
        <w:rPr>
          <w:rFonts w:ascii="Times New Roman" w:hAnsi="Times New Roman" w:cs="Times New Roman"/>
          <w:i/>
          <w:iCs/>
          <w:color w:val="2A2A2A"/>
          <w:kern w:val="0"/>
          <w:sz w:val="24"/>
          <w:szCs w:val="24"/>
          <w:lang w:val="it-IT"/>
        </w:rPr>
        <w:t>dentificativo fiscale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) avente come attività principale…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>VENDITA A DISTANZA DI PRODOTTI ELETRICI ED ELETRONICI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, dichiara che l'ammontare del Contributo ambientale CONAI (CAC) stimato per il 202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 xml:space="preserve">6 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è pari a O (zero) euro, in quanto le importazioni in Italia di merce imballata/imballaggi vuoti non superano la soglia di esenzione.</w:t>
      </w:r>
    </w:p>
    <w:p w14:paraId="1AA6CC45">
      <w:pPr>
        <w:spacing w:line="360" w:lineRule="auto"/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Nel dettaglio, si prega di considerare la seguente ricostruzione analitica basata sui dati del 202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>5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 xml:space="preserve"> e le prospettive</w:t>
      </w:r>
    </w:p>
    <w:p w14:paraId="67119CF8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relative al 202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:</w:t>
      </w:r>
    </w:p>
    <w:p w14:paraId="1DF8600A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</w:pPr>
      <w:r>
        <w:rPr>
          <w:rFonts w:ascii="Times New Roman" w:hAnsi="Times New Roman" w:eastAsia="微软雅黑 Light" w:cs="Times New Roman"/>
          <w:sz w:val="24"/>
          <w:szCs w:val="24"/>
          <w:lang w:val="it-IT"/>
        </w:rPr>
        <w:t>(</w:t>
      </w:r>
      <w:r>
        <w:rPr>
          <w:rFonts w:ascii="Times New Roman" w:hAnsi="Times New Roman" w:eastAsia="微软雅黑 Light" w:cs="Times New Roman"/>
          <w:i/>
          <w:iCs/>
          <w:sz w:val="24"/>
          <w:szCs w:val="24"/>
          <w:lang w:val="it-IT"/>
        </w:rPr>
        <w:t>indicare elenco materiali con peso</w:t>
      </w:r>
      <w:r>
        <w:rPr>
          <w:rFonts w:ascii="Times New Roman" w:hAnsi="Times New Roman" w:eastAsia="微软雅黑 Light" w:cs="Times New Roman"/>
          <w:sz w:val="24"/>
          <w:szCs w:val="24"/>
          <w:lang w:val="it-IT"/>
        </w:rPr>
        <w:t>)</w:t>
      </w:r>
    </w:p>
    <w:p w14:paraId="27D09E5A">
      <w:pPr>
        <w:spacing w:line="360" w:lineRule="auto"/>
        <w:rPr>
          <w:rFonts w:ascii="Times New Roman" w:hAnsi="Times New Roman" w:eastAsia="微软雅黑 Light" w:cs="Times New Roman"/>
          <w:sz w:val="24"/>
          <w:szCs w:val="24"/>
          <w:lang w:val="it-IT"/>
        </w:rPr>
      </w:pPr>
      <w:r>
        <w:rPr>
          <w:rFonts w:hint="eastAsia" w:ascii="Times New Roman" w:hAnsi="Times New Roman" w:eastAsia="微软雅黑 Light" w:cs="Times New Roman"/>
          <w:sz w:val="24"/>
          <w:szCs w:val="24"/>
          <w:lang w:val="en-US" w:eastAsia="zh-CN"/>
        </w:rPr>
        <w:t>MATERIALE:CARTE e Plastica,</w:t>
      </w:r>
      <w:r>
        <w:rPr>
          <w:rFonts w:ascii="Times New Roman" w:hAnsi="Times New Roman" w:eastAsia="微软雅黑 Light" w:cs="Times New Roman"/>
          <w:sz w:val="24"/>
          <w:szCs w:val="24"/>
          <w:lang w:val="it-IT"/>
        </w:rPr>
        <w:t xml:space="preserve"> Circa </w:t>
      </w:r>
      <w:r>
        <w:rPr>
          <w:rFonts w:hint="eastAsia" w:ascii="Times New Roman" w:hAnsi="Times New Roman" w:eastAsia="微软雅黑 Light" w:cs="Times New Roman"/>
          <w:sz w:val="24"/>
          <w:szCs w:val="24"/>
          <w:lang w:val="en-US" w:eastAsia="zh-CN"/>
        </w:rPr>
        <w:t>20G</w:t>
      </w:r>
      <w:r>
        <w:rPr>
          <w:rFonts w:ascii="Times New Roman" w:hAnsi="Times New Roman" w:eastAsia="微软雅黑 Light" w:cs="Times New Roman"/>
          <w:sz w:val="24"/>
          <w:szCs w:val="24"/>
          <w:lang w:val="it-IT"/>
        </w:rPr>
        <w:t>.</w:t>
      </w:r>
    </w:p>
    <w:p w14:paraId="03232EA7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Pertanto, atteso che per nessuno dei materiali viene superata la soglia di esenzione e il CAC dovuto dalla ……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en-US" w:eastAsia="zh-CN"/>
        </w:rPr>
        <w:t>{{company_name}}</w:t>
      </w:r>
      <w:r>
        <w:rPr>
          <w:rFonts w:hint="eastAsia" w:ascii="Times New Roman" w:hAnsi="Times New Roman" w:cs="Times New Roman"/>
          <w:color w:val="2A2A2A"/>
          <w:kern w:val="0"/>
          <w:sz w:val="24"/>
          <w:szCs w:val="24"/>
          <w:lang w:val="it-IT"/>
        </w:rPr>
        <w:t>.........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……. (</w:t>
      </w:r>
      <w:r>
        <w:rPr>
          <w:rFonts w:ascii="Times New Roman" w:hAnsi="Times New Roman" w:cs="Times New Roman"/>
          <w:i/>
          <w:iCs/>
          <w:color w:val="2A2A2A"/>
          <w:kern w:val="0"/>
          <w:sz w:val="24"/>
          <w:szCs w:val="24"/>
          <w:lang w:val="it-IT"/>
        </w:rPr>
        <w:t>ragione sociale della società</w:t>
      </w: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) sarà pari a 0 euro, nessuna garanzia andrà sottoscritta dalla stessa società.</w:t>
      </w:r>
    </w:p>
    <w:p w14:paraId="0CE4A2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2A2A2A"/>
          <w:kern w:val="0"/>
          <w:sz w:val="24"/>
          <w:szCs w:val="24"/>
          <w:lang w:val="it-IT"/>
        </w:rPr>
        <w:t>Qualora la soglia di esenzione dovesse essere superata, la società si impegna fin da ora a segnalarlo immediatamente a CONAI.</w:t>
      </w:r>
    </w:p>
    <w:p w14:paraId="3119882A">
      <w:pPr>
        <w:rPr>
          <w:rFonts w:ascii="微软雅黑 Light" w:hAnsi="微软雅黑 Light" w:eastAsia="微软雅黑 Light"/>
          <w:sz w:val="24"/>
          <w:szCs w:val="24"/>
          <w:lang w:val="it-IT"/>
        </w:rPr>
      </w:pPr>
    </w:p>
    <w:p w14:paraId="731B9785">
      <w:pPr>
        <w:rPr>
          <w:rFonts w:ascii="微软雅黑 Light" w:hAnsi="微软雅黑 Light" w:eastAsia="微软雅黑 Light"/>
          <w:sz w:val="24"/>
          <w:szCs w:val="24"/>
          <w:lang w:val="it-IT"/>
        </w:rPr>
      </w:pPr>
    </w:p>
    <w:p w14:paraId="5D1C694C">
      <w:pPr>
        <w:ind w:left="5664" w:firstLine="708"/>
        <w:rPr>
          <w:sz w:val="24"/>
          <w:szCs w:val="24"/>
        </w:rPr>
      </w:pPr>
      <w:r>
        <w:rPr>
          <w:sz w:val="24"/>
          <w:szCs w:val="24"/>
        </w:rPr>
        <w:t xml:space="preserve">  In fede</w:t>
      </w:r>
    </w:p>
    <w:p w14:paraId="07005DD2">
      <w:pPr>
        <w:rPr>
          <w:i/>
          <w:iCs/>
          <w:sz w:val="20"/>
          <w:szCs w:val="20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  <w:lang w:val="en-US" w:eastAsia="zh-CN"/>
        </w:rPr>
        <w:t>{{doc_date}}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iCs/>
          <w:sz w:val="20"/>
          <w:szCs w:val="20"/>
        </w:rPr>
        <w:t xml:space="preserve">Firma  legale rappresentate azienda estera </w:t>
      </w:r>
    </w:p>
    <w:p w14:paraId="113E966A">
      <w:pPr>
        <w:rPr>
          <w:rFonts w:hint="eastAsia"/>
          <w:i/>
          <w:iCs/>
          <w:sz w:val="20"/>
          <w:szCs w:val="20"/>
          <w:lang w:eastAsia="zh-CN"/>
        </w:rPr>
        <w:sectPr>
          <w:headerReference r:id="rId5" w:type="default"/>
          <w:type w:val="continuous"/>
          <w:pgSz w:w="11906" w:h="16838"/>
          <w:pgMar w:top="1417" w:right="1134" w:bottom="1134" w:left="1134" w:header="708" w:footer="708" w:gutter="0"/>
          <w:cols w:space="708" w:num="1"/>
          <w:docGrid w:linePitch="360" w:charSpace="0"/>
        </w:sectPr>
      </w:pPr>
    </w:p>
    <w:p w14:paraId="5BBEEA37">
      <w:pPr>
        <w:rPr>
          <w:rFonts w:hint="eastAsia"/>
          <w:i/>
          <w:iCs/>
          <w:sz w:val="20"/>
          <w:szCs w:val="20"/>
          <w:lang w:eastAsia="zh-CN"/>
        </w:rPr>
      </w:pPr>
    </w:p>
    <w:p w14:paraId="5FA91BB6">
      <w:pPr>
        <w:rPr>
          <w:rFonts w:hint="eastAsia"/>
          <w:i/>
          <w:iCs/>
          <w:sz w:val="20"/>
          <w:szCs w:val="20"/>
          <w:lang w:eastAsia="zh-CN"/>
        </w:rPr>
      </w:pPr>
    </w:p>
    <w:p w14:paraId="3B633593">
      <w:pPr>
        <w:rPr>
          <w:rFonts w:hint="eastAsia"/>
          <w:i/>
          <w:iCs/>
          <w:sz w:val="20"/>
          <w:szCs w:val="20"/>
          <w:lang w:eastAsia="zh-CN"/>
        </w:rPr>
      </w:pPr>
    </w:p>
    <w:p w14:paraId="339D04E6">
      <w:pPr>
        <w:rPr>
          <w:rFonts w:hint="eastAsia"/>
          <w:i/>
          <w:iCs/>
          <w:sz w:val="20"/>
          <w:szCs w:val="20"/>
          <w:lang w:eastAsia="zh-CN"/>
        </w:rPr>
      </w:pPr>
    </w:p>
    <w:p w14:paraId="020B1925">
      <w:pPr>
        <w:rPr>
          <w:rFonts w:hint="default"/>
          <w:i/>
          <w:iCs/>
          <w:sz w:val="20"/>
          <w:szCs w:val="20"/>
          <w:lang w:val="en-US" w:eastAsia="zh-CN"/>
        </w:rPr>
        <w:sectPr>
          <w:type w:val="continuous"/>
          <w:pgSz w:w="11906" w:h="16838"/>
          <w:pgMar w:top="1417" w:right="1134" w:bottom="1134" w:left="1134" w:header="708" w:footer="708" w:gutter="0"/>
          <w:cols w:space="708" w:num="1"/>
          <w:docGrid w:linePitch="360" w:charSpace="0"/>
        </w:sectPr>
      </w:pPr>
      <w:r>
        <w:rPr>
          <w:rFonts w:hint="eastAsia"/>
          <w:i/>
          <w:iCs/>
          <w:sz w:val="20"/>
          <w:szCs w:val="20"/>
          <w:lang w:val="en-US" w:eastAsia="zh-CN"/>
        </w:rPr>
        <w:t xml:space="preserve">                                                                                                                                           </w:t>
      </w:r>
    </w:p>
    <w:p w14:paraId="43FB5EA3">
      <w:pPr>
        <w:rPr>
          <w:rFonts w:hint="eastAsia"/>
          <w:i/>
          <w:iCs/>
          <w:sz w:val="20"/>
          <w:szCs w:val="20"/>
          <w:lang w:eastAsia="zh-CN"/>
        </w:rPr>
      </w:pPr>
      <w:bookmarkStart w:id="0" w:name="_GoBack"/>
      <w:bookmarkEnd w:id="0"/>
    </w:p>
    <w:sectPr>
      <w:type w:val="continuous"/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0DE7F">
    <w:pPr>
      <w:pStyle w:val="4"/>
    </w:pPr>
    <w:r>
      <w:t xml:space="preserve">Carta intestata dell’azienda estera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283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Q5MzA0MGJmNjA4ZmJlMDQ1ZDg1NmZhZTY2NTA5YjgifQ=="/>
  </w:docVars>
  <w:rsids>
    <w:rsidRoot w:val="7FB2016B"/>
    <w:rsid w:val="001F1CC9"/>
    <w:rsid w:val="0073159F"/>
    <w:rsid w:val="00CF0D87"/>
    <w:rsid w:val="00E5175E"/>
    <w:rsid w:val="00FE7B94"/>
    <w:rsid w:val="01395070"/>
    <w:rsid w:val="01C26E13"/>
    <w:rsid w:val="01D90CF6"/>
    <w:rsid w:val="02342E79"/>
    <w:rsid w:val="02510197"/>
    <w:rsid w:val="03575C81"/>
    <w:rsid w:val="041B2BA7"/>
    <w:rsid w:val="04A10F62"/>
    <w:rsid w:val="04DD05C9"/>
    <w:rsid w:val="0599193D"/>
    <w:rsid w:val="05D06425"/>
    <w:rsid w:val="06330966"/>
    <w:rsid w:val="076D6CFC"/>
    <w:rsid w:val="07A70F85"/>
    <w:rsid w:val="07CA07CF"/>
    <w:rsid w:val="08057A5A"/>
    <w:rsid w:val="08514A4D"/>
    <w:rsid w:val="085D5AE7"/>
    <w:rsid w:val="0862434F"/>
    <w:rsid w:val="08761CD7"/>
    <w:rsid w:val="088968DD"/>
    <w:rsid w:val="093700E7"/>
    <w:rsid w:val="099C43EE"/>
    <w:rsid w:val="09F9539C"/>
    <w:rsid w:val="0B0E30C9"/>
    <w:rsid w:val="0CD8573D"/>
    <w:rsid w:val="0CFB767D"/>
    <w:rsid w:val="0D037E2B"/>
    <w:rsid w:val="0D5344B5"/>
    <w:rsid w:val="0D7D0092"/>
    <w:rsid w:val="0DDF3962"/>
    <w:rsid w:val="0E6207F8"/>
    <w:rsid w:val="0F264E85"/>
    <w:rsid w:val="0F4D2A2B"/>
    <w:rsid w:val="0F841B59"/>
    <w:rsid w:val="10933D15"/>
    <w:rsid w:val="10A616A0"/>
    <w:rsid w:val="10DC4D6D"/>
    <w:rsid w:val="118063A3"/>
    <w:rsid w:val="118B12F1"/>
    <w:rsid w:val="12072620"/>
    <w:rsid w:val="124110DB"/>
    <w:rsid w:val="1324792E"/>
    <w:rsid w:val="13347F43"/>
    <w:rsid w:val="134015E0"/>
    <w:rsid w:val="13566046"/>
    <w:rsid w:val="13CB7DA9"/>
    <w:rsid w:val="13EE3B54"/>
    <w:rsid w:val="142D2812"/>
    <w:rsid w:val="144C0A7B"/>
    <w:rsid w:val="145039A9"/>
    <w:rsid w:val="1481490C"/>
    <w:rsid w:val="15101EEA"/>
    <w:rsid w:val="15E6711C"/>
    <w:rsid w:val="160F7CF5"/>
    <w:rsid w:val="16CB1E6E"/>
    <w:rsid w:val="170D2F48"/>
    <w:rsid w:val="17E62C77"/>
    <w:rsid w:val="18277578"/>
    <w:rsid w:val="18463EA2"/>
    <w:rsid w:val="1864257A"/>
    <w:rsid w:val="18D41D91"/>
    <w:rsid w:val="19622F5E"/>
    <w:rsid w:val="19872A8D"/>
    <w:rsid w:val="19996254"/>
    <w:rsid w:val="1B5C5446"/>
    <w:rsid w:val="1BB6133F"/>
    <w:rsid w:val="1BBD091F"/>
    <w:rsid w:val="1BC82E20"/>
    <w:rsid w:val="1C1D13BE"/>
    <w:rsid w:val="1C3212A1"/>
    <w:rsid w:val="1CD40BE0"/>
    <w:rsid w:val="1DBE44DB"/>
    <w:rsid w:val="1E236A34"/>
    <w:rsid w:val="20EF0E4F"/>
    <w:rsid w:val="20F94088"/>
    <w:rsid w:val="21270F51"/>
    <w:rsid w:val="21915BA2"/>
    <w:rsid w:val="22097CEF"/>
    <w:rsid w:val="22A87507"/>
    <w:rsid w:val="22CA78A2"/>
    <w:rsid w:val="235C6363"/>
    <w:rsid w:val="23D36806"/>
    <w:rsid w:val="243A0D7D"/>
    <w:rsid w:val="246E35A2"/>
    <w:rsid w:val="2473405A"/>
    <w:rsid w:val="2540611D"/>
    <w:rsid w:val="25457290"/>
    <w:rsid w:val="262130D4"/>
    <w:rsid w:val="284321AC"/>
    <w:rsid w:val="289E0A26"/>
    <w:rsid w:val="28D6208B"/>
    <w:rsid w:val="28DC43AF"/>
    <w:rsid w:val="29D86924"/>
    <w:rsid w:val="29E51041"/>
    <w:rsid w:val="2B1971F4"/>
    <w:rsid w:val="2B820018"/>
    <w:rsid w:val="2BC71352"/>
    <w:rsid w:val="2C1F6245"/>
    <w:rsid w:val="2C2E6CCF"/>
    <w:rsid w:val="2CB422EC"/>
    <w:rsid w:val="2CF07E2E"/>
    <w:rsid w:val="2D012636"/>
    <w:rsid w:val="2DBE22D5"/>
    <w:rsid w:val="2DC25921"/>
    <w:rsid w:val="2E33645D"/>
    <w:rsid w:val="2EAB61BB"/>
    <w:rsid w:val="2EFB7A86"/>
    <w:rsid w:val="2F2F348A"/>
    <w:rsid w:val="2F5D37E9"/>
    <w:rsid w:val="2F9037FD"/>
    <w:rsid w:val="2F9257C7"/>
    <w:rsid w:val="30D836AE"/>
    <w:rsid w:val="30F139DA"/>
    <w:rsid w:val="312956E9"/>
    <w:rsid w:val="314B5BD0"/>
    <w:rsid w:val="31B9703B"/>
    <w:rsid w:val="322C0564"/>
    <w:rsid w:val="323B0398"/>
    <w:rsid w:val="32790F3E"/>
    <w:rsid w:val="33854F82"/>
    <w:rsid w:val="33D40D10"/>
    <w:rsid w:val="34D523DE"/>
    <w:rsid w:val="35AF7BD7"/>
    <w:rsid w:val="35E00060"/>
    <w:rsid w:val="37296A11"/>
    <w:rsid w:val="372A4537"/>
    <w:rsid w:val="384D0C59"/>
    <w:rsid w:val="39E76710"/>
    <w:rsid w:val="3A055F21"/>
    <w:rsid w:val="3A1439A9"/>
    <w:rsid w:val="3A1C19D7"/>
    <w:rsid w:val="3A2B6F44"/>
    <w:rsid w:val="3A3F654C"/>
    <w:rsid w:val="3A8841B6"/>
    <w:rsid w:val="3AA1633F"/>
    <w:rsid w:val="3B2B6E20"/>
    <w:rsid w:val="3B6C511E"/>
    <w:rsid w:val="3B7D732B"/>
    <w:rsid w:val="3B954675"/>
    <w:rsid w:val="3C4D6CFE"/>
    <w:rsid w:val="3CA36E5C"/>
    <w:rsid w:val="3CE27D8E"/>
    <w:rsid w:val="3D0E0B83"/>
    <w:rsid w:val="3D1E4B3E"/>
    <w:rsid w:val="3D5C72ED"/>
    <w:rsid w:val="3D977A9D"/>
    <w:rsid w:val="3DB039E8"/>
    <w:rsid w:val="3EA352FB"/>
    <w:rsid w:val="3F33629E"/>
    <w:rsid w:val="3F540149"/>
    <w:rsid w:val="3F636838"/>
    <w:rsid w:val="3F6A5E19"/>
    <w:rsid w:val="403717F6"/>
    <w:rsid w:val="41500E4B"/>
    <w:rsid w:val="41CA349C"/>
    <w:rsid w:val="423060E2"/>
    <w:rsid w:val="428B18EF"/>
    <w:rsid w:val="431247FD"/>
    <w:rsid w:val="4387766C"/>
    <w:rsid w:val="43E837B0"/>
    <w:rsid w:val="43F3462F"/>
    <w:rsid w:val="44AC2A30"/>
    <w:rsid w:val="451C7BB5"/>
    <w:rsid w:val="45A71B75"/>
    <w:rsid w:val="46DF0E9A"/>
    <w:rsid w:val="46E664F9"/>
    <w:rsid w:val="47307948"/>
    <w:rsid w:val="48194880"/>
    <w:rsid w:val="48C5732D"/>
    <w:rsid w:val="49351245"/>
    <w:rsid w:val="4AAD305D"/>
    <w:rsid w:val="4AC22FAD"/>
    <w:rsid w:val="4B272E10"/>
    <w:rsid w:val="4B4B11F4"/>
    <w:rsid w:val="4B977F95"/>
    <w:rsid w:val="4C1D02C3"/>
    <w:rsid w:val="4C96649F"/>
    <w:rsid w:val="4CB728F6"/>
    <w:rsid w:val="4CE4647E"/>
    <w:rsid w:val="4CF17B79"/>
    <w:rsid w:val="4CF431C6"/>
    <w:rsid w:val="4D0F08A7"/>
    <w:rsid w:val="4D6B2943"/>
    <w:rsid w:val="4D766EFB"/>
    <w:rsid w:val="4DE81E51"/>
    <w:rsid w:val="4DEB2AE6"/>
    <w:rsid w:val="4DFC0584"/>
    <w:rsid w:val="4E263853"/>
    <w:rsid w:val="4E8F31A6"/>
    <w:rsid w:val="50093D5E"/>
    <w:rsid w:val="502913D8"/>
    <w:rsid w:val="511931FB"/>
    <w:rsid w:val="512E314A"/>
    <w:rsid w:val="514364CA"/>
    <w:rsid w:val="516F72BF"/>
    <w:rsid w:val="528D20F2"/>
    <w:rsid w:val="52A01E26"/>
    <w:rsid w:val="52AB07CA"/>
    <w:rsid w:val="534C3D5B"/>
    <w:rsid w:val="5495703C"/>
    <w:rsid w:val="55194A4A"/>
    <w:rsid w:val="553625CD"/>
    <w:rsid w:val="55D50309"/>
    <w:rsid w:val="56187F25"/>
    <w:rsid w:val="564E3947"/>
    <w:rsid w:val="56A143BE"/>
    <w:rsid w:val="56C02A96"/>
    <w:rsid w:val="575907F5"/>
    <w:rsid w:val="57DD1426"/>
    <w:rsid w:val="58360B36"/>
    <w:rsid w:val="583848AE"/>
    <w:rsid w:val="584644A2"/>
    <w:rsid w:val="58F307D5"/>
    <w:rsid w:val="591E5852"/>
    <w:rsid w:val="59235D78"/>
    <w:rsid w:val="5931762B"/>
    <w:rsid w:val="594B0611"/>
    <w:rsid w:val="59835FFD"/>
    <w:rsid w:val="59A26483"/>
    <w:rsid w:val="59A34944"/>
    <w:rsid w:val="59C363FA"/>
    <w:rsid w:val="59F20A8D"/>
    <w:rsid w:val="5A7A11AE"/>
    <w:rsid w:val="5B0B509D"/>
    <w:rsid w:val="5B995664"/>
    <w:rsid w:val="5CE768A3"/>
    <w:rsid w:val="5D8D67B0"/>
    <w:rsid w:val="5E563CE0"/>
    <w:rsid w:val="5E662179"/>
    <w:rsid w:val="5E6E2DD8"/>
    <w:rsid w:val="5EB34C8F"/>
    <w:rsid w:val="5EEF777E"/>
    <w:rsid w:val="5F1C6CD8"/>
    <w:rsid w:val="60031C46"/>
    <w:rsid w:val="603573F0"/>
    <w:rsid w:val="608215E4"/>
    <w:rsid w:val="61302A02"/>
    <w:rsid w:val="61502C69"/>
    <w:rsid w:val="61BA00FB"/>
    <w:rsid w:val="62B80AC5"/>
    <w:rsid w:val="649015CE"/>
    <w:rsid w:val="64992B79"/>
    <w:rsid w:val="654A79CF"/>
    <w:rsid w:val="656942F9"/>
    <w:rsid w:val="656F7435"/>
    <w:rsid w:val="65921AA2"/>
    <w:rsid w:val="67C43A69"/>
    <w:rsid w:val="682E5231"/>
    <w:rsid w:val="690E667B"/>
    <w:rsid w:val="69252556"/>
    <w:rsid w:val="69FB03A1"/>
    <w:rsid w:val="6A4148B3"/>
    <w:rsid w:val="6AD06BC8"/>
    <w:rsid w:val="6B0A20DA"/>
    <w:rsid w:val="6BB23FA4"/>
    <w:rsid w:val="6BD10B8D"/>
    <w:rsid w:val="6CC232FE"/>
    <w:rsid w:val="6CF05300"/>
    <w:rsid w:val="6E600263"/>
    <w:rsid w:val="6E940155"/>
    <w:rsid w:val="6ED0363B"/>
    <w:rsid w:val="6F245066"/>
    <w:rsid w:val="6F2A36D8"/>
    <w:rsid w:val="6FC767EC"/>
    <w:rsid w:val="6FCA62DC"/>
    <w:rsid w:val="6FD131C7"/>
    <w:rsid w:val="70512559"/>
    <w:rsid w:val="71504BB2"/>
    <w:rsid w:val="71800895"/>
    <w:rsid w:val="71D7083C"/>
    <w:rsid w:val="71F72C8D"/>
    <w:rsid w:val="71F94C57"/>
    <w:rsid w:val="72AF078D"/>
    <w:rsid w:val="731A2A65"/>
    <w:rsid w:val="734E4B2E"/>
    <w:rsid w:val="742E5432"/>
    <w:rsid w:val="744167D5"/>
    <w:rsid w:val="74AC7D5E"/>
    <w:rsid w:val="756E14B8"/>
    <w:rsid w:val="765C57B4"/>
    <w:rsid w:val="770473BA"/>
    <w:rsid w:val="773A78A3"/>
    <w:rsid w:val="773C186D"/>
    <w:rsid w:val="7763329E"/>
    <w:rsid w:val="78F30652"/>
    <w:rsid w:val="792E179F"/>
    <w:rsid w:val="792E3438"/>
    <w:rsid w:val="796712F3"/>
    <w:rsid w:val="79790CCD"/>
    <w:rsid w:val="7A340F22"/>
    <w:rsid w:val="7B2965AD"/>
    <w:rsid w:val="7B2968F5"/>
    <w:rsid w:val="7B825CBD"/>
    <w:rsid w:val="7BD56D8A"/>
    <w:rsid w:val="7C0D1A2A"/>
    <w:rsid w:val="7CFB1883"/>
    <w:rsid w:val="7D1D3ACE"/>
    <w:rsid w:val="7DAC191B"/>
    <w:rsid w:val="7DBC3708"/>
    <w:rsid w:val="7E0E1A8A"/>
    <w:rsid w:val="7E464D80"/>
    <w:rsid w:val="7E4D1AB7"/>
    <w:rsid w:val="7E6671A9"/>
    <w:rsid w:val="7F0D0453"/>
    <w:rsid w:val="7F226AB8"/>
    <w:rsid w:val="7F57786D"/>
    <w:rsid w:val="7FB2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6" w:lineRule="auto"/>
      <w:outlineLvl w:val="0"/>
    </w:pPr>
    <w:rPr>
      <w:rFonts w:eastAsia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819"/>
        <w:tab w:val="right" w:pos="9638"/>
      </w:tabs>
    </w:pPr>
  </w:style>
  <w:style w:type="paragraph" w:styleId="4">
    <w:name w:val="header"/>
    <w:basedOn w:val="1"/>
    <w:link w:val="8"/>
    <w:unhideWhenUsed/>
    <w:qFormat/>
    <w:uiPriority w:val="99"/>
    <w:pPr>
      <w:tabs>
        <w:tab w:val="center" w:pos="4819"/>
        <w:tab w:val="right" w:pos="9638"/>
      </w:tabs>
    </w:pPr>
  </w:style>
  <w:style w:type="character" w:customStyle="1" w:styleId="7">
    <w:name w:val="Titolo 1 Carattere"/>
    <w:basedOn w:val="6"/>
    <w:link w:val="2"/>
    <w:qFormat/>
    <w:uiPriority w:val="9"/>
    <w:rPr>
      <w:rFonts w:eastAsia="Times New Roman"/>
      <w:b/>
      <w:bCs/>
      <w:kern w:val="44"/>
      <w:sz w:val="44"/>
      <w:szCs w:val="44"/>
      <w:lang w:val="en-US" w:eastAsia="zh-CN"/>
    </w:rPr>
  </w:style>
  <w:style w:type="character" w:customStyle="1" w:styleId="8">
    <w:name w:val="Intestazione Carattere"/>
    <w:basedOn w:val="6"/>
    <w:link w:val="4"/>
    <w:qFormat/>
    <w:uiPriority w:val="99"/>
    <w:rPr>
      <w:rFonts w:eastAsiaTheme="minorEastAsia"/>
      <w:sz w:val="21"/>
      <w:lang w:val="en-US" w:eastAsia="zh-CN"/>
    </w:rPr>
  </w:style>
  <w:style w:type="character" w:customStyle="1" w:styleId="9">
    <w:name w:val="Piè di pagina Carattere"/>
    <w:basedOn w:val="6"/>
    <w:link w:val="3"/>
    <w:qFormat/>
    <w:uiPriority w:val="99"/>
    <w:rPr>
      <w:rFonts w:eastAsiaTheme="minorEastAsia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1084</Characters>
  <Lines>8</Lines>
  <Paragraphs>2</Paragraphs>
  <TotalTime>3</TotalTime>
  <ScaleCrop>false</ScaleCrop>
  <LinksUpToDate>false</LinksUpToDate>
  <CharactersWithSpaces>1393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2026-02-07T11:07:00Z</dcterms:created>
  <dc:creator>Sea&amp;Mew Accounting Ltd</dc:creator>
  <cp:lastModifiedBy>洲</cp:lastModifiedBy>
  <dcterms:modified xsi:type="dcterms:W3CDTF">2026-04-03T01:28:33Z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eyJoZGlkIjoiODAzMTk3ZDk4MjljYjI4NTU1ZDdiMzc5NzQ4ZmQ5YjkiLCJ1c2VySWQiOiI5NzY1MjgwMjEifQ==</vt:lpwstr>
  </property>
  <property fmtid="{D5CDD505-2E9C-101B-9397-08002B2CF9AE}" pid="3" name="KSOProductBuildVer">
    <vt:lpwstr>2052-12.8.2.17149</vt:lpwstr>
  </property>
  <property fmtid="{D5CDD505-2E9C-101B-9397-08002B2CF9AE}" pid="4" name="ICV">
    <vt:lpwstr>AB8045247F41499D9E28AD8E812E1B5E_13</vt:lpwstr>
  </property>
</Properties>
</file>