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,JINWEI LAN,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shenzhenshilanjinxuankejiyouxiangongsi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nanshanquyuehaijiedaokejiyuanshequkezhixilu5hao  keyuanxi25dong2duan414C18 shenzhenshi  guangdongsheng 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01/02/2026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shenzhenshi, le 01/02/2026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shenzhenshilanjinxuankejiyouxiangongsi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,nanshanquyuehaijiedaokejiyuanshequkezhixilu5hao  keyuanxi25dong2duan414C18 shenzhenshi  guangdongsheng 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01/02/2026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