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,QI MAO,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ganzhouqingweimaoyiyouxiangongsi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NAN KANG QU DONG SHAN JIE DAO BAN SHI CHU JIA JU CHENG JIA JU XIN ZHONG XIN YI LOU B2-18HAO SHANG PU GAN ZHOU SHI JIANG XI SHENG 341000CN,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23/04/2026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GAN ZHOU 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ganzhouqingweimaoyiyouxiangongsi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,NAN KANG QU DONG SHAN JIE DAO BAN SHI CHU JIA JU CHENG JIA JU XIN ZHONG XIN YI LOU B2-18HAO SHANG PU GAN ZHOU SHI JIANG XI SHENG 341000CN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