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70D45D">
      <w:pPr>
        <w:pStyle w:val="2"/>
        <w:spacing w:before="138" w:line="198" w:lineRule="auto"/>
        <w:ind w:left="41"/>
        <w:outlineLvl w:val="0"/>
        <w:rPr>
          <w:sz w:val="40"/>
          <w:szCs w:val="40"/>
        </w:rPr>
      </w:pPr>
      <w:r>
        <w:rPr>
          <w:b/>
          <w:bCs/>
          <w:spacing w:val="-4"/>
          <w:sz w:val="40"/>
          <w:szCs w:val="40"/>
        </w:rPr>
        <w:t>Fost</w:t>
      </w:r>
      <w:r>
        <w:rPr>
          <w:b/>
          <w:bCs/>
          <w:spacing w:val="45"/>
          <w:sz w:val="40"/>
          <w:szCs w:val="40"/>
        </w:rPr>
        <w:t xml:space="preserve"> </w:t>
      </w:r>
      <w:r>
        <w:rPr>
          <w:b/>
          <w:bCs/>
          <w:spacing w:val="-4"/>
          <w:sz w:val="40"/>
          <w:szCs w:val="40"/>
        </w:rPr>
        <w:t>Plus</w:t>
      </w:r>
      <w:r>
        <w:rPr>
          <w:b/>
          <w:bCs/>
          <w:spacing w:val="28"/>
          <w:sz w:val="40"/>
          <w:szCs w:val="40"/>
        </w:rPr>
        <w:t xml:space="preserve"> </w:t>
      </w:r>
      <w:r>
        <w:rPr>
          <w:b/>
          <w:bCs/>
          <w:spacing w:val="-4"/>
          <w:sz w:val="40"/>
          <w:szCs w:val="40"/>
        </w:rPr>
        <w:t>Membership Contract</w:t>
      </w:r>
    </w:p>
    <w:p w14:paraId="4E377EF6">
      <w:pPr>
        <w:pStyle w:val="2"/>
        <w:spacing w:before="37" w:line="251" w:lineRule="auto"/>
        <w:ind w:left="12" w:right="77" w:firstLine="4"/>
      </w:pPr>
      <w:r>
        <w:rPr>
          <w:spacing w:val="-1"/>
        </w:rPr>
        <w:t>This</w:t>
      </w:r>
      <w:r>
        <w:rPr>
          <w:spacing w:val="15"/>
        </w:rPr>
        <w:t xml:space="preserve"> </w:t>
      </w:r>
      <w:r>
        <w:rPr>
          <w:spacing w:val="-1"/>
        </w:rPr>
        <w:t>Membership Contract</w:t>
      </w:r>
      <w:r>
        <w:rPr>
          <w:spacing w:val="13"/>
        </w:rPr>
        <w:t xml:space="preserve"> </w:t>
      </w:r>
      <w:r>
        <w:rPr>
          <w:spacing w:val="-1"/>
        </w:rPr>
        <w:t>has been submitted to the</w:t>
      </w:r>
      <w:r>
        <w:rPr>
          <w:spacing w:val="18"/>
        </w:rPr>
        <w:t xml:space="preserve"> </w:t>
      </w:r>
      <w:r>
        <w:rPr>
          <w:spacing w:val="-1"/>
        </w:rPr>
        <w:t>Interregional</w:t>
      </w:r>
      <w:r>
        <w:rPr>
          <w:spacing w:val="15"/>
          <w:w w:val="101"/>
        </w:rPr>
        <w:t xml:space="preserve"> </w:t>
      </w:r>
      <w:r>
        <w:rPr>
          <w:spacing w:val="-1"/>
        </w:rPr>
        <w:t>Packaging Commission for</w:t>
      </w:r>
      <w:r>
        <w:rPr>
          <w:spacing w:val="10"/>
        </w:rPr>
        <w:t xml:space="preserve"> </w:t>
      </w:r>
      <w:r>
        <w:rPr>
          <w:spacing w:val="-1"/>
        </w:rPr>
        <w:t>its</w:t>
      </w:r>
      <w:r>
        <w:rPr>
          <w:spacing w:val="13"/>
        </w:rPr>
        <w:t xml:space="preserve"> </w:t>
      </w:r>
      <w:r>
        <w:rPr>
          <w:spacing w:val="-1"/>
        </w:rPr>
        <w:t>prior</w:t>
      </w:r>
      <w:r>
        <w:rPr>
          <w:spacing w:val="4"/>
        </w:rPr>
        <w:t xml:space="preserve"> </w:t>
      </w:r>
      <w:r>
        <w:rPr>
          <w:spacing w:val="-1"/>
        </w:rPr>
        <w:t>approval</w:t>
      </w:r>
      <w:r>
        <w:t xml:space="preserve"> within the framework of th</w:t>
      </w:r>
      <w:r>
        <w:rPr>
          <w:spacing w:val="-1"/>
        </w:rPr>
        <w:t>e</w:t>
      </w:r>
      <w:r>
        <w:rPr>
          <w:spacing w:val="16"/>
          <w:w w:val="101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 Accreditation. Therefore,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15"/>
          <w:w w:val="101"/>
        </w:rPr>
        <w:t xml:space="preserve"> </w:t>
      </w:r>
      <w:r>
        <w:rPr>
          <w:spacing w:val="-1"/>
        </w:rPr>
        <w:t>Plus cannot accept any subsequent</w:t>
      </w:r>
    </w:p>
    <w:p w14:paraId="513A31AD">
      <w:pPr>
        <w:pStyle w:val="2"/>
        <w:spacing w:line="313" w:lineRule="auto"/>
        <w:ind w:left="25" w:right="344" w:hanging="6"/>
      </w:pPr>
      <w:r>
        <w:rPr>
          <w:spacing w:val="-1"/>
        </w:rPr>
        <w:t>changes</w:t>
      </w:r>
      <w:r>
        <w:rPr>
          <w:spacing w:val="21"/>
        </w:rPr>
        <w:t xml:space="preserve"> </w:t>
      </w:r>
      <w:r>
        <w:rPr>
          <w:spacing w:val="-1"/>
        </w:rPr>
        <w:t>proposed by the Contracting</w:t>
      </w:r>
      <w:r>
        <w:rPr>
          <w:spacing w:val="15"/>
          <w:w w:val="101"/>
        </w:rPr>
        <w:t xml:space="preserve"> </w:t>
      </w:r>
      <w:r>
        <w:rPr>
          <w:spacing w:val="-1"/>
        </w:rPr>
        <w:t>Partner to this Contract which</w:t>
      </w:r>
      <w:r>
        <w:rPr>
          <w:spacing w:val="13"/>
        </w:rPr>
        <w:t xml:space="preserve"> </w:t>
      </w:r>
      <w:r>
        <w:rPr>
          <w:spacing w:val="-1"/>
        </w:rPr>
        <w:t>is the</w:t>
      </w:r>
      <w:r>
        <w:rPr>
          <w:spacing w:val="6"/>
        </w:rPr>
        <w:t xml:space="preserve"> </w:t>
      </w:r>
      <w:r>
        <w:rPr>
          <w:spacing w:val="-1"/>
        </w:rPr>
        <w:t>same for</w:t>
      </w:r>
      <w:r>
        <w:rPr>
          <w:spacing w:val="4"/>
        </w:rPr>
        <w:t xml:space="preserve"> </w:t>
      </w:r>
      <w:r>
        <w:rPr>
          <w:spacing w:val="-1"/>
        </w:rPr>
        <w:t>all</w:t>
      </w:r>
      <w:r>
        <w:rPr>
          <w:spacing w:val="10"/>
        </w:rPr>
        <w:t xml:space="preserve"> </w:t>
      </w:r>
      <w:r>
        <w:rPr>
          <w:spacing w:val="-1"/>
        </w:rPr>
        <w:t>Contracting</w:t>
      </w:r>
      <w:r>
        <w:rPr>
          <w:spacing w:val="15"/>
        </w:rPr>
        <w:t xml:space="preserve"> </w:t>
      </w:r>
      <w:r>
        <w:rPr>
          <w:spacing w:val="-1"/>
        </w:rPr>
        <w:t>Partners.</w:t>
      </w:r>
      <w:r>
        <w:t xml:space="preserve"> </w:t>
      </w:r>
      <w:r>
        <w:rPr>
          <w:spacing w:val="-1"/>
        </w:rPr>
        <w:t>Between the undersigned:</w:t>
      </w:r>
    </w:p>
    <w:p w14:paraId="3B704245">
      <w:pPr>
        <w:pStyle w:val="2"/>
        <w:spacing w:before="131" w:line="255" w:lineRule="auto"/>
        <w:ind w:left="18" w:right="143" w:firstLine="9"/>
      </w:pPr>
      <w:r>
        <w:rPr>
          <w:spacing w:val="-1"/>
        </w:rPr>
        <w:t>Fost</w:t>
      </w:r>
      <w:r>
        <w:rPr>
          <w:spacing w:val="16"/>
        </w:rPr>
        <w:t xml:space="preserve"> </w:t>
      </w:r>
      <w:r>
        <w:rPr>
          <w:spacing w:val="-1"/>
        </w:rPr>
        <w:t>Plus, a</w:t>
      </w:r>
      <w:r>
        <w:rPr>
          <w:spacing w:val="13"/>
        </w:rPr>
        <w:t xml:space="preserve"> </w:t>
      </w:r>
      <w:r>
        <w:rPr>
          <w:spacing w:val="-1"/>
        </w:rPr>
        <w:t>not-for-profit association</w:t>
      </w:r>
      <w:r>
        <w:rPr>
          <w:spacing w:val="13"/>
        </w:rPr>
        <w:t xml:space="preserve"> </w:t>
      </w:r>
      <w:r>
        <w:rPr>
          <w:spacing w:val="-1"/>
        </w:rPr>
        <w:t>incorporated under Belgian</w:t>
      </w:r>
      <w:r>
        <w:rPr>
          <w:spacing w:val="12"/>
        </w:rPr>
        <w:t xml:space="preserve"> </w:t>
      </w:r>
      <w:r>
        <w:rPr>
          <w:spacing w:val="-1"/>
        </w:rPr>
        <w:t>law</w:t>
      </w:r>
      <w:r>
        <w:rPr>
          <w:spacing w:val="-2"/>
        </w:rPr>
        <w:t>,</w:t>
      </w:r>
      <w:r>
        <w:rPr>
          <w:spacing w:val="13"/>
        </w:rPr>
        <w:t xml:space="preserve"> </w:t>
      </w:r>
      <w:r>
        <w:rPr>
          <w:spacing w:val="-2"/>
        </w:rPr>
        <w:t>having</w:t>
      </w:r>
      <w:r>
        <w:rPr>
          <w:spacing w:val="13"/>
        </w:rPr>
        <w:t xml:space="preserve"> </w:t>
      </w:r>
      <w:r>
        <w:rPr>
          <w:spacing w:val="-2"/>
        </w:rPr>
        <w:t>its</w:t>
      </w:r>
      <w:r>
        <w:rPr>
          <w:spacing w:val="13"/>
        </w:rPr>
        <w:t xml:space="preserve"> </w:t>
      </w:r>
      <w:r>
        <w:rPr>
          <w:spacing w:val="-2"/>
        </w:rPr>
        <w:t>registered office</w:t>
      </w:r>
      <w:r>
        <w:rPr>
          <w:spacing w:val="7"/>
        </w:rPr>
        <w:t xml:space="preserve"> </w:t>
      </w:r>
      <w:r>
        <w:rPr>
          <w:spacing w:val="-2"/>
        </w:rPr>
        <w:t>at</w:t>
      </w:r>
      <w:r>
        <w:rPr>
          <w:spacing w:val="6"/>
        </w:rPr>
        <w:t xml:space="preserve"> </w:t>
      </w:r>
      <w:r>
        <w:rPr>
          <w:spacing w:val="-2"/>
        </w:rPr>
        <w:t>2</w:t>
      </w:r>
      <w:r>
        <w:rPr>
          <w:spacing w:val="7"/>
        </w:rPr>
        <w:t xml:space="preserve"> </w:t>
      </w:r>
      <w:r>
        <w:rPr>
          <w:spacing w:val="-2"/>
        </w:rPr>
        <w:t>avenue</w:t>
      </w:r>
      <w:r>
        <w:t xml:space="preserve">  </w:t>
      </w:r>
      <w:r>
        <w:rPr>
          <w:spacing w:val="-1"/>
        </w:rPr>
        <w:t>des Olympiades,</w:t>
      </w:r>
      <w:r>
        <w:rPr>
          <w:spacing w:val="32"/>
          <w:w w:val="101"/>
        </w:rPr>
        <w:t xml:space="preserve"> </w:t>
      </w:r>
      <w:r>
        <w:rPr>
          <w:spacing w:val="-1"/>
        </w:rPr>
        <w:t>1140</w:t>
      </w:r>
      <w:r>
        <w:rPr>
          <w:spacing w:val="14"/>
          <w:w w:val="101"/>
        </w:rPr>
        <w:t xml:space="preserve"> </w:t>
      </w:r>
      <w:r>
        <w:rPr>
          <w:spacing w:val="-1"/>
        </w:rPr>
        <w:t>Brussels, registered under enterprise</w:t>
      </w:r>
      <w:r>
        <w:rPr>
          <w:spacing w:val="13"/>
        </w:rPr>
        <w:t xml:space="preserve"> </w:t>
      </w:r>
      <w:r>
        <w:rPr>
          <w:spacing w:val="-1"/>
        </w:rPr>
        <w:t>number 0447.550.872</w:t>
      </w:r>
      <w:r>
        <w:rPr>
          <w:spacing w:val="7"/>
        </w:rPr>
        <w:t xml:space="preserve"> </w:t>
      </w:r>
      <w:r>
        <w:rPr>
          <w:spacing w:val="-1"/>
        </w:rPr>
        <w:t>and, for the</w:t>
      </w:r>
      <w:r>
        <w:rPr>
          <w:spacing w:val="13"/>
        </w:rPr>
        <w:t xml:space="preserve"> </w:t>
      </w:r>
      <w:r>
        <w:rPr>
          <w:spacing w:val="-1"/>
        </w:rPr>
        <w:t>purpose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t xml:space="preserve"> </w:t>
      </w:r>
      <w:r>
        <w:rPr>
          <w:spacing w:val="-1"/>
        </w:rPr>
        <w:t>Contract,</w:t>
      </w:r>
      <w:r>
        <w:rPr>
          <w:spacing w:val="13"/>
        </w:rPr>
        <w:t xml:space="preserve"> </w:t>
      </w:r>
      <w:r>
        <w:rPr>
          <w:spacing w:val="-1"/>
        </w:rPr>
        <w:t>represented</w:t>
      </w:r>
      <w:r>
        <w:rPr>
          <w:spacing w:val="13"/>
        </w:rPr>
        <w:t xml:space="preserve"> </w:t>
      </w:r>
      <w:r>
        <w:rPr>
          <w:spacing w:val="-1"/>
        </w:rPr>
        <w:t>by</w:t>
      </w:r>
      <w:r>
        <w:rPr>
          <w:spacing w:val="14"/>
          <w:w w:val="101"/>
        </w:rPr>
        <w:t xml:space="preserve"> </w:t>
      </w:r>
      <w:r>
        <w:rPr>
          <w:spacing w:val="-1"/>
        </w:rPr>
        <w:t>Mr Mik Van Gaever, COO, duly</w:t>
      </w:r>
      <w:r>
        <w:rPr>
          <w:spacing w:val="13"/>
        </w:rPr>
        <w:t xml:space="preserve"> </w:t>
      </w:r>
      <w:r>
        <w:rPr>
          <w:spacing w:val="-1"/>
        </w:rPr>
        <w:t>mandated for this</w:t>
      </w:r>
      <w:r>
        <w:rPr>
          <w:spacing w:val="13"/>
        </w:rPr>
        <w:t xml:space="preserve"> </w:t>
      </w:r>
      <w:r>
        <w:rPr>
          <w:spacing w:val="-1"/>
        </w:rPr>
        <w:t>pur</w:t>
      </w:r>
      <w:r>
        <w:rPr>
          <w:spacing w:val="-2"/>
        </w:rPr>
        <w:t>pose.</w:t>
      </w:r>
    </w:p>
    <w:p w14:paraId="78CECCB3">
      <w:pPr>
        <w:pStyle w:val="2"/>
        <w:spacing w:before="174" w:line="273" w:lineRule="exact"/>
        <w:ind w:left="16"/>
      </w:pPr>
      <w:r>
        <w:rPr>
          <w:position w:val="1"/>
        </w:rPr>
        <w:t>The aforementioned association sh</w:t>
      </w:r>
      <w:r>
        <w:rPr>
          <w:spacing w:val="-1"/>
          <w:position w:val="1"/>
        </w:rPr>
        <w:t>all be referred to</w:t>
      </w:r>
      <w:r>
        <w:rPr>
          <w:spacing w:val="13"/>
          <w:position w:val="1"/>
        </w:rPr>
        <w:t xml:space="preserve"> </w:t>
      </w:r>
      <w:r>
        <w:rPr>
          <w:spacing w:val="-1"/>
          <w:position w:val="1"/>
        </w:rPr>
        <w:t>hereinafter</w:t>
      </w:r>
      <w:r>
        <w:rPr>
          <w:spacing w:val="4"/>
          <w:position w:val="1"/>
        </w:rPr>
        <w:t xml:space="preserve"> </w:t>
      </w:r>
      <w:r>
        <w:rPr>
          <w:spacing w:val="-1"/>
          <w:position w:val="1"/>
        </w:rPr>
        <w:t>as ‘Fost</w:t>
      </w:r>
      <w:r>
        <w:rPr>
          <w:spacing w:val="15"/>
          <w:position w:val="1"/>
        </w:rPr>
        <w:t xml:space="preserve"> </w:t>
      </w:r>
      <w:r>
        <w:rPr>
          <w:spacing w:val="-1"/>
          <w:position w:val="1"/>
        </w:rPr>
        <w:t>Plus’.</w:t>
      </w:r>
    </w:p>
    <w:p w14:paraId="6517E5AE">
      <w:pPr>
        <w:pStyle w:val="2"/>
        <w:spacing w:before="189" w:line="196" w:lineRule="auto"/>
        <w:ind w:left="11"/>
      </w:pPr>
      <w:r>
        <w:rPr>
          <w:spacing w:val="-1"/>
        </w:rPr>
        <w:t>And</w:t>
      </w:r>
    </w:p>
    <w:p w14:paraId="2E47426F">
      <w:pPr>
        <w:pStyle w:val="2"/>
        <w:spacing w:before="7" w:line="211" w:lineRule="auto"/>
        <w:ind w:left="16"/>
        <w:rPr>
          <w:rFonts w:ascii="宋体" w:hAnsi="宋体" w:eastAsia="宋体" w:cs="宋体"/>
        </w:rPr>
      </w:pPr>
      <w:r>
        <w:t>The</w:t>
      </w:r>
      <w:r>
        <w:rPr>
          <w:spacing w:val="1"/>
        </w:rPr>
        <w:t xml:space="preserve"> </w:t>
      </w:r>
      <w:r>
        <w:t>company</w:t>
      </w:r>
      <w:r>
        <w:rPr>
          <w:spacing w:val="1"/>
        </w:rPr>
        <w:t xml:space="preserve">  </w:t>
      </w:r>
      <w:r>
        <w:rPr>
          <w:rFonts w:hint="eastAsia"/>
          <w:spacing w:val="1"/>
        </w:rPr>
        <w:t>La Réserve Privée SASU</w:t>
      </w:r>
    </w:p>
    <w:p w14:paraId="0887B1D4">
      <w:pPr>
        <w:pStyle w:val="2"/>
        <w:spacing w:before="22" w:line="295" w:lineRule="exact"/>
        <w:ind w:left="12"/>
        <w:rPr>
          <w:rFonts w:ascii="Calibri" w:hAnsi="Calibri" w:eastAsia="Calibri" w:cs="Calibri"/>
          <w:sz w:val="22"/>
          <w:szCs w:val="22"/>
        </w:rPr>
      </w:pPr>
      <w:r>
        <w:rPr>
          <w:position w:val="2"/>
        </w:rPr>
        <w:t>with</w:t>
      </w:r>
      <w:r>
        <w:rPr>
          <w:spacing w:val="3"/>
          <w:position w:val="2"/>
        </w:rPr>
        <w:t xml:space="preserve"> </w:t>
      </w:r>
      <w:r>
        <w:rPr>
          <w:position w:val="2"/>
        </w:rPr>
        <w:t>registered</w:t>
      </w:r>
      <w:r>
        <w:rPr>
          <w:spacing w:val="3"/>
          <w:position w:val="2"/>
        </w:rPr>
        <w:t xml:space="preserve"> </w:t>
      </w:r>
      <w:r>
        <w:rPr>
          <w:position w:val="2"/>
        </w:rPr>
        <w:t>office</w:t>
      </w:r>
      <w:r>
        <w:rPr>
          <w:spacing w:val="3"/>
          <w:position w:val="2"/>
        </w:rPr>
        <w:t xml:space="preserve"> </w:t>
      </w:r>
      <w:r>
        <w:rPr>
          <w:position w:val="2"/>
        </w:rPr>
        <w:t>at</w:t>
      </w:r>
      <w:r>
        <w:rPr>
          <w:spacing w:val="3"/>
          <w:position w:val="2"/>
        </w:rPr>
        <w:t xml:space="preserve">    </w:t>
      </w:r>
      <w:r>
        <w:rPr>
          <w:rFonts w:hint="eastAsia"/>
          <w:spacing w:val="3"/>
          <w:position w:val="2"/>
        </w:rPr>
        <w:t>France Île-de-France Paris 44 rue Pasquier, 75008 Paris</w:t>
      </w:r>
    </w:p>
    <w:p w14:paraId="01DCB3AC">
      <w:pPr>
        <w:pStyle w:val="2"/>
        <w:spacing w:before="126" w:line="291" w:lineRule="auto"/>
        <w:ind w:left="25"/>
      </w:pPr>
      <w:r>
        <w:rPr>
          <w:spacing w:val="-1"/>
        </w:rPr>
        <w:t>having as</w:t>
      </w:r>
      <w:r>
        <w:rPr>
          <w:spacing w:val="13"/>
        </w:rPr>
        <w:t xml:space="preserve"> </w:t>
      </w:r>
      <w:r>
        <w:rPr>
          <w:spacing w:val="-1"/>
        </w:rPr>
        <w:t>its enterprise</w:t>
      </w:r>
      <w:r>
        <w:rPr>
          <w:spacing w:val="13"/>
        </w:rPr>
        <w:t xml:space="preserve"> </w:t>
      </w:r>
      <w:r>
        <w:rPr>
          <w:spacing w:val="-1"/>
        </w:rPr>
        <w:t xml:space="preserve">number    </w:t>
      </w:r>
      <w:r>
        <w:rPr>
          <w:spacing w:val="-1"/>
          <w:u w:val="single" w:color="auto"/>
        </w:rPr>
        <w:t xml:space="preserve">                                 </w:t>
      </w:r>
      <w:r>
        <w:rPr>
          <w:spacing w:val="-1"/>
        </w:rPr>
        <w:t xml:space="preserve">                    </w:t>
      </w:r>
      <w:r>
        <w:rPr>
          <w:spacing w:val="-2"/>
          <w:position w:val="1"/>
        </w:rPr>
        <w:t>or,</w:t>
      </w:r>
      <w:r>
        <w:rPr>
          <w:spacing w:val="13"/>
          <w:position w:val="1"/>
        </w:rPr>
        <w:t xml:space="preserve"> </w:t>
      </w:r>
      <w:r>
        <w:rPr>
          <w:spacing w:val="-2"/>
          <w:position w:val="1"/>
        </w:rPr>
        <w:t>in the case of a</w:t>
      </w:r>
      <w:r>
        <w:rPr>
          <w:spacing w:val="13"/>
          <w:position w:val="1"/>
        </w:rPr>
        <w:t xml:space="preserve"> </w:t>
      </w:r>
      <w:r>
        <w:rPr>
          <w:spacing w:val="-2"/>
          <w:position w:val="1"/>
        </w:rPr>
        <w:t>non-Belgian</w:t>
      </w:r>
    </w:p>
    <w:p w14:paraId="1BF60FF3">
      <w:pPr>
        <w:pStyle w:val="2"/>
        <w:spacing w:line="312" w:lineRule="exact"/>
        <w:ind w:left="19"/>
      </w:pPr>
      <w:r>
        <w:rPr>
          <w:position w:val="2"/>
        </w:rPr>
        <w:t>company, having as its VAT</w:t>
      </w:r>
      <w:r>
        <w:rPr>
          <w:spacing w:val="13"/>
          <w:position w:val="2"/>
        </w:rPr>
        <w:t xml:space="preserve"> </w:t>
      </w:r>
      <w:r>
        <w:rPr>
          <w:position w:val="2"/>
        </w:rPr>
        <w:t xml:space="preserve">number    </w:t>
      </w:r>
      <w:r>
        <w:rPr>
          <w:rFonts w:hint="eastAsia"/>
          <w:position w:val="2"/>
        </w:rPr>
        <w:t>FR63104131263</w:t>
      </w:r>
      <w:bookmarkStart w:id="0" w:name="_GoBack"/>
      <w:bookmarkEnd w:id="0"/>
      <w:r>
        <w:rPr>
          <w:rFonts w:ascii="Calibri" w:hAnsi="Calibri" w:eastAsia="Calibri" w:cs="Calibri"/>
          <w:color w:val="000000"/>
          <w:position w:val="3"/>
          <w:sz w:val="22"/>
          <w:szCs w:val="22"/>
          <w14:textFill>
            <w14:solidFill>
              <w14:srgbClr w14:val="000000">
                <w14:alpha w14:val="392"/>
              </w14:srgbClr>
            </w14:solidFill>
          </w14:textFill>
        </w:rPr>
        <w:t xml:space="preserve">             </w:t>
      </w:r>
      <w:r>
        <w:rPr>
          <w:rFonts w:ascii="Calibri" w:hAnsi="Calibri" w:eastAsia="Calibri" w:cs="Calibri"/>
          <w:color w:val="000000"/>
          <w:spacing w:val="-1"/>
          <w:position w:val="3"/>
          <w:sz w:val="22"/>
          <w:szCs w:val="22"/>
          <w14:textFill>
            <w14:solidFill>
              <w14:srgbClr w14:val="000000">
                <w14:alpha w14:val="392"/>
              </w14:srgbClr>
            </w14:solidFill>
          </w14:textFill>
        </w:rPr>
        <w:t xml:space="preserve">         </w:t>
      </w:r>
      <w:r>
        <w:rPr>
          <w:spacing w:val="-1"/>
          <w:position w:val="5"/>
        </w:rPr>
        <w:t>and, for the</w:t>
      </w:r>
    </w:p>
    <w:p w14:paraId="12494992">
      <w:pPr>
        <w:pStyle w:val="2"/>
        <w:spacing w:before="44" w:line="210" w:lineRule="auto"/>
        <w:ind w:left="47"/>
        <w:rPr>
          <w:rFonts w:ascii="Calibri" w:hAnsi="Calibri" w:eastAsia="Calibri" w:cs="Calibri"/>
          <w:sz w:val="22"/>
          <w:szCs w:val="22"/>
        </w:rPr>
      </w:pPr>
      <w:r>
        <w:t>purpose</w:t>
      </w:r>
      <w:r>
        <w:rPr>
          <w:spacing w:val="3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this</w:t>
      </w:r>
      <w:r>
        <w:rPr>
          <w:spacing w:val="3"/>
        </w:rPr>
        <w:t xml:space="preserve"> </w:t>
      </w:r>
      <w:r>
        <w:t>Contract</w:t>
      </w:r>
      <w:r>
        <w:rPr>
          <w:spacing w:val="3"/>
        </w:rPr>
        <w:t xml:space="preserve">, </w:t>
      </w:r>
      <w:r>
        <w:t>represented</w:t>
      </w:r>
      <w:r>
        <w:rPr>
          <w:spacing w:val="3"/>
        </w:rPr>
        <w:t xml:space="preserve"> </w:t>
      </w:r>
      <w:r>
        <w:t>by</w:t>
      </w:r>
      <w:r>
        <w:rPr>
          <w:spacing w:val="15"/>
        </w:rPr>
        <w:t xml:space="preserve">  </w:t>
      </w:r>
      <w:r>
        <w:rPr>
          <w:rFonts w:hint="eastAsia"/>
          <w:spacing w:val="15"/>
        </w:rPr>
        <w:t>LANLI HE</w:t>
      </w:r>
    </w:p>
    <w:p w14:paraId="41F08BDE">
      <w:pPr>
        <w:pStyle w:val="2"/>
        <w:spacing w:line="239" w:lineRule="auto"/>
        <w:ind w:left="25"/>
      </w:pPr>
      <w:r>
        <w:t>its (position)                      .......................</w:t>
      </w:r>
      <w:r>
        <w:rPr>
          <w:spacing w:val="-1"/>
        </w:rPr>
        <w:t>..............................................   , duly mandated for this purpose.</w:t>
      </w:r>
    </w:p>
    <w:p w14:paraId="24695E85">
      <w:pPr>
        <w:pStyle w:val="2"/>
        <w:spacing w:line="247" w:lineRule="auto"/>
        <w:ind w:left="21" w:right="2850" w:firstLine="2276"/>
      </w:pPr>
      <w:r>
        <w:rPr>
          <w:spacing w:val="-1"/>
        </w:rPr>
        <w:t xml:space="preserve">..........                                                </w:t>
      </w:r>
      <w:r>
        <w:rPr>
          <w:spacing w:val="-2"/>
        </w:rPr>
        <w:t xml:space="preserve">               (position)</w:t>
      </w:r>
      <w:r>
        <w:t xml:space="preserve"> </w:t>
      </w:r>
      <w:r>
        <w:rPr>
          <w:spacing w:val="-3"/>
        </w:rPr>
        <w:t>Or</w:t>
      </w:r>
    </w:p>
    <w:p w14:paraId="60755C4C">
      <w:pPr>
        <w:pStyle w:val="2"/>
        <w:spacing w:before="79" w:line="198" w:lineRule="auto"/>
        <w:ind w:left="26"/>
      </w:pPr>
      <w:r>
        <w:t>Mr*,</w:t>
      </w:r>
      <w:r>
        <w:rPr>
          <w:spacing w:val="15"/>
        </w:rPr>
        <w:t xml:space="preserve"> </w:t>
      </w:r>
      <w:r>
        <w:t>Mrs*        ..................................................................................................</w:t>
      </w:r>
      <w:r>
        <w:rPr>
          <w:spacing w:val="-1"/>
        </w:rPr>
        <w:t>.........................</w:t>
      </w:r>
    </w:p>
    <w:p w14:paraId="4275D065">
      <w:pPr>
        <w:pStyle w:val="2"/>
        <w:spacing w:before="33" w:line="273" w:lineRule="exact"/>
        <w:ind w:left="24"/>
      </w:pPr>
      <w:r>
        <w:rPr>
          <w:position w:val="3"/>
        </w:rPr>
        <w:t>residing at       .........................................................................</w:t>
      </w:r>
      <w:r>
        <w:rPr>
          <w:spacing w:val="-1"/>
          <w:position w:val="3"/>
        </w:rPr>
        <w:t>.........................................</w:t>
      </w:r>
    </w:p>
    <w:p w14:paraId="4346A8BF">
      <w:pPr>
        <w:pStyle w:val="2"/>
        <w:spacing w:before="10" w:line="273" w:lineRule="exact"/>
        <w:ind w:left="19"/>
      </w:pPr>
      <w:r>
        <w:rPr>
          <w:position w:val="3"/>
        </w:rPr>
        <w:t>and trading under the name of     ............................................................</w:t>
      </w:r>
      <w:r>
        <w:rPr>
          <w:spacing w:val="-1"/>
          <w:position w:val="3"/>
        </w:rPr>
        <w:t>.................................</w:t>
      </w:r>
    </w:p>
    <w:p w14:paraId="25495197">
      <w:pPr>
        <w:pStyle w:val="2"/>
        <w:tabs>
          <w:tab w:val="left" w:pos="6539"/>
        </w:tabs>
        <w:spacing w:before="75" w:line="270" w:lineRule="auto"/>
        <w:ind w:left="18" w:right="3307" w:firstLine="6"/>
        <w:jc w:val="both"/>
      </w:pPr>
      <w:r>
        <w:t>in    ..................................................................................................</w:t>
      </w:r>
      <w:r>
        <w:rPr>
          <w:spacing w:val="-1"/>
        </w:rPr>
        <w:t>..............</w:t>
      </w:r>
      <w:r>
        <w:t xml:space="preserve"> </w:t>
      </w:r>
      <w:r>
        <w:rPr>
          <w:spacing w:val="-1"/>
        </w:rPr>
        <w:t>and having the following enterprise</w:t>
      </w:r>
      <w:r>
        <w:rPr>
          <w:spacing w:val="15"/>
        </w:rPr>
        <w:t xml:space="preserve"> </w:t>
      </w:r>
      <w:r>
        <w:rPr>
          <w:spacing w:val="-1"/>
        </w:rPr>
        <w:t xml:space="preserve">number     </w:t>
      </w:r>
      <w:r>
        <w:rPr>
          <w:u w:val="single" w:color="auto"/>
        </w:rPr>
        <w:tab/>
      </w:r>
      <w:r>
        <w:t xml:space="preserve"> </w:t>
      </w:r>
      <w:r>
        <w:rPr>
          <w:spacing w:val="-1"/>
        </w:rPr>
        <w:t>* (delete</w:t>
      </w:r>
      <w:r>
        <w:rPr>
          <w:spacing w:val="7"/>
        </w:rPr>
        <w:t xml:space="preserve"> </w:t>
      </w:r>
      <w:r>
        <w:rPr>
          <w:spacing w:val="-1"/>
        </w:rPr>
        <w:t>as</w:t>
      </w:r>
      <w:r>
        <w:rPr>
          <w:spacing w:val="7"/>
        </w:rPr>
        <w:t xml:space="preserve"> </w:t>
      </w:r>
      <w:r>
        <w:rPr>
          <w:spacing w:val="-1"/>
        </w:rPr>
        <w:t>applicable)</w:t>
      </w:r>
    </w:p>
    <w:p w14:paraId="0EF90B6D">
      <w:pPr>
        <w:pStyle w:val="2"/>
        <w:spacing w:before="11" w:line="456" w:lineRule="auto"/>
        <w:ind w:left="16" w:right="510"/>
      </w:pPr>
      <w:r>
        <w:rPr>
          <w:spacing w:val="-1"/>
        </w:rPr>
        <w:t>The aforementioned</w:t>
      </w:r>
      <w:r>
        <w:rPr>
          <w:spacing w:val="28"/>
        </w:rPr>
        <w:t xml:space="preserve"> </w:t>
      </w:r>
      <w:r>
        <w:rPr>
          <w:spacing w:val="-1"/>
        </w:rPr>
        <w:t>natural</w:t>
      </w:r>
      <w:r>
        <w:rPr>
          <w:spacing w:val="13"/>
        </w:rPr>
        <w:t xml:space="preserve"> </w:t>
      </w:r>
      <w:r>
        <w:rPr>
          <w:spacing w:val="-1"/>
        </w:rPr>
        <w:t>person/legal entity shall be referred to</w:t>
      </w:r>
      <w:r>
        <w:rPr>
          <w:spacing w:val="13"/>
        </w:rPr>
        <w:t xml:space="preserve"> </w:t>
      </w:r>
      <w:r>
        <w:rPr>
          <w:spacing w:val="-1"/>
        </w:rPr>
        <w:t>hereinafter</w:t>
      </w:r>
      <w:r>
        <w:rPr>
          <w:spacing w:val="4"/>
        </w:rPr>
        <w:t xml:space="preserve"> </w:t>
      </w:r>
      <w:r>
        <w:rPr>
          <w:spacing w:val="-1"/>
        </w:rPr>
        <w:t>as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‘Contracting</w:t>
      </w:r>
      <w:r>
        <w:rPr>
          <w:spacing w:val="15"/>
        </w:rPr>
        <w:t xml:space="preserve"> </w:t>
      </w:r>
      <w:r>
        <w:rPr>
          <w:spacing w:val="-1"/>
        </w:rPr>
        <w:t>Partner’.</w:t>
      </w:r>
      <w:r>
        <w:t xml:space="preserve"> They shall be referred to joint</w:t>
      </w:r>
      <w:r>
        <w:rPr>
          <w:spacing w:val="-1"/>
        </w:rPr>
        <w:t>ly hereinafter</w:t>
      </w:r>
      <w:r>
        <w:rPr>
          <w:spacing w:val="5"/>
        </w:rPr>
        <w:t xml:space="preserve"> </w:t>
      </w:r>
      <w:r>
        <w:rPr>
          <w:spacing w:val="-1"/>
        </w:rPr>
        <w:t>as ‘the</w:t>
      </w:r>
      <w:r>
        <w:rPr>
          <w:spacing w:val="15"/>
        </w:rPr>
        <w:t xml:space="preserve"> </w:t>
      </w:r>
      <w:r>
        <w:rPr>
          <w:spacing w:val="-1"/>
        </w:rPr>
        <w:t>Parties’.</w:t>
      </w:r>
    </w:p>
    <w:p w14:paraId="33BBD3C7">
      <w:pPr>
        <w:pStyle w:val="2"/>
        <w:spacing w:line="249" w:lineRule="auto"/>
        <w:rPr>
          <w:sz w:val="21"/>
        </w:rPr>
      </w:pPr>
    </w:p>
    <w:p w14:paraId="27A28AD9">
      <w:pPr>
        <w:pStyle w:val="2"/>
        <w:spacing w:line="249" w:lineRule="auto"/>
        <w:rPr>
          <w:sz w:val="21"/>
        </w:rPr>
      </w:pPr>
    </w:p>
    <w:p w14:paraId="4EE065C9">
      <w:pPr>
        <w:pStyle w:val="2"/>
        <w:spacing w:line="249" w:lineRule="auto"/>
        <w:rPr>
          <w:sz w:val="21"/>
        </w:rPr>
      </w:pPr>
    </w:p>
    <w:p w14:paraId="520DE66D">
      <w:pPr>
        <w:pStyle w:val="2"/>
        <w:spacing w:line="249" w:lineRule="auto"/>
        <w:rPr>
          <w:sz w:val="21"/>
        </w:rPr>
      </w:pPr>
    </w:p>
    <w:p w14:paraId="1646680F">
      <w:pPr>
        <w:pStyle w:val="2"/>
        <w:spacing w:line="250" w:lineRule="auto"/>
        <w:rPr>
          <w:sz w:val="21"/>
        </w:rPr>
      </w:pPr>
    </w:p>
    <w:p w14:paraId="6C106CB9">
      <w:pPr>
        <w:pStyle w:val="2"/>
        <w:spacing w:line="250" w:lineRule="auto"/>
        <w:rPr>
          <w:rFonts w:hint="default" w:ascii="Calibri" w:hAnsi="Calibri" w:cs="Calibri"/>
          <w:sz w:val="21"/>
        </w:rPr>
      </w:pPr>
    </w:p>
    <w:p w14:paraId="7400ACA7">
      <w:pPr>
        <w:pStyle w:val="2"/>
        <w:spacing w:line="250" w:lineRule="auto"/>
        <w:rPr>
          <w:sz w:val="21"/>
        </w:rPr>
      </w:pPr>
    </w:p>
    <w:p w14:paraId="00B76C87">
      <w:pPr>
        <w:pStyle w:val="2"/>
        <w:spacing w:line="250" w:lineRule="auto"/>
        <w:rPr>
          <w:sz w:val="21"/>
        </w:rPr>
      </w:pPr>
    </w:p>
    <w:p w14:paraId="2049EE65">
      <w:pPr>
        <w:pStyle w:val="2"/>
        <w:spacing w:line="250" w:lineRule="auto"/>
        <w:rPr>
          <w:sz w:val="21"/>
        </w:rPr>
      </w:pPr>
    </w:p>
    <w:p w14:paraId="0C8C912C">
      <w:pPr>
        <w:pStyle w:val="2"/>
        <w:spacing w:line="250" w:lineRule="auto"/>
        <w:rPr>
          <w:sz w:val="21"/>
        </w:rPr>
      </w:pPr>
    </w:p>
    <w:p w14:paraId="0978E9D0">
      <w:pPr>
        <w:pStyle w:val="2"/>
        <w:spacing w:line="250" w:lineRule="auto"/>
        <w:rPr>
          <w:sz w:val="21"/>
        </w:rPr>
      </w:pPr>
    </w:p>
    <w:p w14:paraId="61E136D3">
      <w:pPr>
        <w:pStyle w:val="2"/>
        <w:spacing w:line="250" w:lineRule="auto"/>
        <w:rPr>
          <w:sz w:val="21"/>
        </w:rPr>
      </w:pPr>
    </w:p>
    <w:p w14:paraId="0F4F4FC8">
      <w:pPr>
        <w:pStyle w:val="2"/>
        <w:spacing w:line="250" w:lineRule="auto"/>
        <w:rPr>
          <w:sz w:val="21"/>
        </w:rPr>
      </w:pPr>
    </w:p>
    <w:p w14:paraId="2E156343">
      <w:pPr>
        <w:pStyle w:val="2"/>
        <w:spacing w:line="250" w:lineRule="auto"/>
        <w:rPr>
          <w:sz w:val="21"/>
        </w:rPr>
      </w:pPr>
    </w:p>
    <w:p w14:paraId="72F1BA78">
      <w:pPr>
        <w:pStyle w:val="2"/>
        <w:spacing w:line="250" w:lineRule="auto"/>
        <w:rPr>
          <w:sz w:val="21"/>
        </w:rPr>
      </w:pPr>
    </w:p>
    <w:p w14:paraId="71271B00">
      <w:pPr>
        <w:pStyle w:val="2"/>
        <w:spacing w:line="250" w:lineRule="auto"/>
        <w:rPr>
          <w:color w:val="000000"/>
          <w:sz w:val="21"/>
          <w14:textFill>
            <w14:noFill/>
          </w14:textFill>
        </w:rPr>
      </w:pPr>
    </w:p>
    <w:p w14:paraId="4B86A120">
      <w:pPr>
        <w:pStyle w:val="2"/>
        <w:spacing w:line="250" w:lineRule="auto"/>
        <w:rPr>
          <w:sz w:val="21"/>
        </w:rPr>
      </w:pPr>
    </w:p>
    <w:p w14:paraId="504798C7">
      <w:pPr>
        <w:pStyle w:val="2"/>
        <w:spacing w:line="250" w:lineRule="auto"/>
        <w:rPr>
          <w:sz w:val="21"/>
        </w:rPr>
      </w:pPr>
    </w:p>
    <w:p w14:paraId="054F676D">
      <w:pPr>
        <w:pStyle w:val="2"/>
        <w:spacing w:before="58" w:line="273" w:lineRule="exact"/>
        <w:ind w:left="8744"/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3895090</wp:posOffset>
                </wp:positionH>
                <wp:positionV relativeFrom="paragraph">
                  <wp:posOffset>9525</wp:posOffset>
                </wp:positionV>
                <wp:extent cx="2413635" cy="62230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13635" cy="622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C73BCE">
                            <w:pPr>
                              <w:jc w:val="left"/>
                              <w:rPr>
                                <w:color w:val="000000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548640"/>
                                    <wp:effectExtent l="0" t="0" r="0" b="0"/>
                                    <wp:docPr id="1" name="Signature1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1"/>
                                            <pic:cNvPicPr/>
                                          </pic:nvPicPr>
                                          <pic:blipFill>
                                            <a:blip r:embed="rId13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5486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6.7pt;margin-top:0.75pt;height:49pt;width:190.05pt;z-index:251663360;mso-width-relative:page;mso-height-relative:page;" filled="f" stroked="f" coordsize="21600,21600" o:gfxdata="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NVvXXjYAAAACAEAAA8AAAAAAAAAAQAgAAAAIgAAAGRycy9k&#10;b3ducmV2LnhtbFBLAQIUABQAAAAIAIdO4kBi1AN4OwIAAGYEAAAOAAAAAAAAAAEAIAAAACcBAABk&#10;cnMvZTJvRG9jLnhtbFBLBQYAAAAABgAGAFkBAADU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AC73BCE">
                      <w:pPr>
                        <w:jc w:val="left"/>
                        <w:rPr>
                          <w:color w:val="000000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hint="eastAsia"/>
                        </w:rPr>
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<w:drawing>
                            <wp:inline distT="0" distB="0" distL="114300" distR="114300">
                              <wp:extent cx="1645920" cy="548640"/>
                              <wp:effectExtent l="0" t="0" r="0" b="0"/>
                              <wp:docPr id="2" name="Signature2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signature2"/>
                                      <pic:cNvPicPr/>
                                    </pic:nvPicPr>
                                    <pic:blipFill>
                                      <a:blip r:embed="rId14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45920" cy="5486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_s1026" o:spid="_x0000_s1026" style="position:absolute;left:0pt;margin-left:0.5pt;margin-top:46.75pt;height:1.05pt;width:496.1pt;z-index:251659264;mso-width-relative:page;mso-height-relative:page;" filled="f" stroked="t" coordsize="9922,20" path="m0,10l9921,10e">
            <v:fill on="f" focussize="0,0"/>
            <v:stroke weight="1pt" color="#000000" miterlimit="10" joinstyle="miter"/>
            <v:imagedata o:title=""/>
            <o:lock v:ext="edit"/>
          </v:shape>
        </w:pict>
      </w:r>
      <w:r>
        <w:rPr>
          <w:spacing w:val="-3"/>
          <w:position w:val="1"/>
        </w:rPr>
        <w:t>Please</w:t>
      </w:r>
      <w:r>
        <w:rPr>
          <w:spacing w:val="23"/>
          <w:position w:val="1"/>
        </w:rPr>
        <w:t xml:space="preserve"> </w:t>
      </w:r>
      <w:r>
        <w:rPr>
          <w:spacing w:val="-3"/>
          <w:position w:val="1"/>
        </w:rPr>
        <w:t>initial</w:t>
      </w:r>
    </w:p>
    <w:p w14:paraId="18A2FAE6">
      <w:pPr>
        <w:spacing w:line="84" w:lineRule="exact"/>
      </w:pPr>
    </w:p>
    <w:tbl>
      <w:tblPr>
        <w:tblStyle w:val="6"/>
        <w:tblW w:w="3685" w:type="dxa"/>
        <w:tblInd w:w="620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5"/>
      </w:tblGrid>
      <w:tr w14:paraId="680ECF6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3685" w:type="dxa"/>
            <w:vAlign w:val="top"/>
          </w:tcPr>
          <w:p w14:paraId="3E37E9F7">
            <w:pPr>
              <w:spacing w:before="95" w:line="219" w:lineRule="auto"/>
              <w:ind w:left="158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14:paraId="41C7B024">
      <w:pPr>
        <w:pStyle w:val="2"/>
        <w:spacing w:before="77" w:line="273" w:lineRule="exact"/>
        <w:ind w:left="55"/>
      </w:pPr>
      <w:r>
        <w:rPr>
          <w:spacing w:val="-1"/>
          <w:position w:val="3"/>
        </w:rPr>
        <w:t xml:space="preserve">Membership Contract 7.0                                                                                                                                    </w:t>
      </w:r>
      <w:r>
        <w:rPr>
          <w:spacing w:val="-2"/>
          <w:position w:val="3"/>
        </w:rPr>
        <w:t xml:space="preserve">  1/4</w:t>
      </w:r>
    </w:p>
    <w:p w14:paraId="7A4CBC10">
      <w:pPr>
        <w:spacing w:line="273" w:lineRule="exact"/>
        <w:sectPr>
          <w:headerReference r:id="rId5" w:type="default"/>
          <w:pgSz w:w="11906" w:h="16838"/>
          <w:pgMar w:top="1912" w:right="822" w:bottom="0" w:left="1162" w:header="1312" w:footer="0" w:gutter="0"/>
          <w:cols w:space="720" w:num="1"/>
        </w:sectPr>
      </w:pPr>
    </w:p>
    <w:p w14:paraId="05C4D7FC">
      <w:pPr>
        <w:pStyle w:val="2"/>
        <w:spacing w:line="246" w:lineRule="auto"/>
        <w:rPr>
          <w:sz w:val="21"/>
        </w:rPr>
      </w:pPr>
    </w:p>
    <w:p w14:paraId="31F241A5">
      <w:pPr>
        <w:pStyle w:val="2"/>
        <w:spacing w:line="247" w:lineRule="auto"/>
        <w:rPr>
          <w:sz w:val="21"/>
        </w:rPr>
      </w:pPr>
    </w:p>
    <w:p w14:paraId="2916E2FC">
      <w:pPr>
        <w:pStyle w:val="2"/>
        <w:spacing w:line="247" w:lineRule="auto"/>
        <w:rPr>
          <w:sz w:val="21"/>
        </w:rPr>
      </w:pPr>
    </w:p>
    <w:p w14:paraId="6CA9E2A6">
      <w:pPr>
        <w:pStyle w:val="2"/>
        <w:spacing w:line="247" w:lineRule="auto"/>
        <w:rPr>
          <w:sz w:val="21"/>
        </w:rPr>
      </w:pPr>
    </w:p>
    <w:p w14:paraId="279833F9">
      <w:pPr>
        <w:pStyle w:val="2"/>
        <w:spacing w:before="57" w:line="198" w:lineRule="auto"/>
        <w:ind w:left="11"/>
      </w:pPr>
      <w:r>
        <w:rPr>
          <w:b/>
          <w:bCs/>
          <w:spacing w:val="-1"/>
        </w:rPr>
        <w:t>Article</w:t>
      </w:r>
      <w:r>
        <w:rPr>
          <w:b/>
          <w:bCs/>
          <w:spacing w:val="16"/>
        </w:rPr>
        <w:t xml:space="preserve"> </w:t>
      </w:r>
      <w:r>
        <w:rPr>
          <w:b/>
          <w:bCs/>
          <w:spacing w:val="-1"/>
        </w:rPr>
        <w:t>1   -   Object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-1"/>
        </w:rPr>
        <w:t>of the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-1"/>
        </w:rPr>
        <w:t>Contra</w:t>
      </w:r>
      <w:r>
        <w:rPr>
          <w:b/>
          <w:bCs/>
          <w:spacing w:val="-2"/>
        </w:rPr>
        <w:t>ct</w:t>
      </w:r>
    </w:p>
    <w:p w14:paraId="13FE5E35">
      <w:pPr>
        <w:pStyle w:val="2"/>
        <w:spacing w:line="261" w:lineRule="auto"/>
        <w:rPr>
          <w:sz w:val="21"/>
        </w:rPr>
      </w:pPr>
    </w:p>
    <w:p w14:paraId="1D4ABD2D">
      <w:pPr>
        <w:pStyle w:val="2"/>
        <w:spacing w:before="57" w:line="247" w:lineRule="auto"/>
        <w:ind w:left="529" w:right="1696" w:hanging="496"/>
      </w:pPr>
      <w:r>
        <w:rPr>
          <w:spacing w:val="-1"/>
        </w:rPr>
        <w:t>1.1    The object of this Contract</w:t>
      </w:r>
      <w:r>
        <w:rPr>
          <w:spacing w:val="13"/>
        </w:rPr>
        <w:t xml:space="preserve"> </w:t>
      </w:r>
      <w:r>
        <w:rPr>
          <w:spacing w:val="-1"/>
        </w:rPr>
        <w:t>is the</w:t>
      </w:r>
      <w:r>
        <w:rPr>
          <w:spacing w:val="10"/>
        </w:rPr>
        <w:t xml:space="preserve"> </w:t>
      </w:r>
      <w:r>
        <w:rPr>
          <w:spacing w:val="-1"/>
        </w:rPr>
        <w:t>Contracting</w:t>
      </w:r>
      <w:r>
        <w:rPr>
          <w:spacing w:val="15"/>
        </w:rPr>
        <w:t xml:space="preserve"> </w:t>
      </w:r>
      <w:r>
        <w:rPr>
          <w:spacing w:val="-1"/>
        </w:rPr>
        <w:t>Partner’s</w:t>
      </w:r>
      <w:r>
        <w:rPr>
          <w:spacing w:val="13"/>
        </w:rPr>
        <w:t xml:space="preserve"> </w:t>
      </w:r>
      <w:r>
        <w:rPr>
          <w:spacing w:val="-1"/>
        </w:rPr>
        <w:t>membership</w:t>
      </w:r>
      <w:r>
        <w:rPr>
          <w:spacing w:val="6"/>
        </w:rPr>
        <w:t xml:space="preserve"> </w:t>
      </w:r>
      <w:r>
        <w:rPr>
          <w:spacing w:val="-1"/>
        </w:rPr>
        <w:t>o</w:t>
      </w:r>
      <w:r>
        <w:rPr>
          <w:spacing w:val="-2"/>
        </w:rPr>
        <w:t>f</w:t>
      </w:r>
      <w:r>
        <w:rPr>
          <w:spacing w:val="10"/>
        </w:rPr>
        <w:t xml:space="preserve"> </w:t>
      </w:r>
      <w:r>
        <w:rPr>
          <w:spacing w:val="-2"/>
        </w:rPr>
        <w:t>Fost</w:t>
      </w:r>
      <w:r>
        <w:rPr>
          <w:spacing w:val="15"/>
        </w:rPr>
        <w:t xml:space="preserve"> </w:t>
      </w:r>
      <w:r>
        <w:rPr>
          <w:spacing w:val="-2"/>
        </w:rPr>
        <w:t>Plus, with</w:t>
      </w:r>
      <w:r>
        <w:rPr>
          <w:spacing w:val="7"/>
        </w:rPr>
        <w:t xml:space="preserve"> </w:t>
      </w:r>
      <w:r>
        <w:rPr>
          <w:spacing w:val="-2"/>
        </w:rPr>
        <w:t>a</w:t>
      </w:r>
      <w:r>
        <w:t xml:space="preserve"> view to satisfying the legal </w:t>
      </w:r>
      <w:r>
        <w:rPr>
          <w:spacing w:val="-1"/>
        </w:rPr>
        <w:t>Take-back and</w:t>
      </w:r>
      <w:r>
        <w:rPr>
          <w:spacing w:val="18"/>
          <w:w w:val="101"/>
        </w:rPr>
        <w:t xml:space="preserve"> </w:t>
      </w:r>
      <w:r>
        <w:rPr>
          <w:spacing w:val="-1"/>
        </w:rPr>
        <w:t>Information Obligation</w:t>
      </w:r>
      <w:r>
        <w:rPr>
          <w:spacing w:val="12"/>
        </w:rPr>
        <w:t xml:space="preserve"> </w:t>
      </w:r>
      <w:r>
        <w:rPr>
          <w:spacing w:val="-1"/>
        </w:rPr>
        <w:t>regarding</w:t>
      </w:r>
      <w:r>
        <w:rPr>
          <w:spacing w:val="13"/>
        </w:rPr>
        <w:t xml:space="preserve"> </w:t>
      </w:r>
      <w:r>
        <w:rPr>
          <w:spacing w:val="-1"/>
        </w:rPr>
        <w:t>household</w:t>
      </w:r>
      <w:r>
        <w:t xml:space="preserve"> </w:t>
      </w:r>
      <w:r>
        <w:rPr>
          <w:spacing w:val="-1"/>
        </w:rPr>
        <w:t>Packaging Waste.</w:t>
      </w:r>
    </w:p>
    <w:p w14:paraId="2A9378B5">
      <w:pPr>
        <w:pStyle w:val="2"/>
        <w:spacing w:before="149" w:line="263" w:lineRule="auto"/>
        <w:ind w:left="533" w:right="2005" w:hanging="500"/>
      </w:pPr>
      <w:r>
        <w:rPr>
          <w:spacing w:val="-1"/>
        </w:rPr>
        <w:t>1.2    The arrangements for satisfying this</w:t>
      </w:r>
      <w:r>
        <w:rPr>
          <w:spacing w:val="30"/>
          <w:w w:val="101"/>
        </w:rPr>
        <w:t xml:space="preserve"> </w:t>
      </w:r>
      <w:r>
        <w:rPr>
          <w:spacing w:val="-1"/>
        </w:rPr>
        <w:t>legal Take-back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8"/>
          <w:w w:val="101"/>
        </w:rPr>
        <w:t xml:space="preserve"> </w:t>
      </w:r>
      <w:r>
        <w:rPr>
          <w:spacing w:val="-1"/>
        </w:rPr>
        <w:t>Information</w:t>
      </w:r>
      <w:r>
        <w:rPr>
          <w:spacing w:val="9"/>
        </w:rPr>
        <w:t xml:space="preserve"> </w:t>
      </w:r>
      <w:r>
        <w:rPr>
          <w:spacing w:val="-1"/>
        </w:rPr>
        <w:t>Obligation</w:t>
      </w:r>
      <w:r>
        <w:rPr>
          <w:spacing w:val="7"/>
        </w:rPr>
        <w:t xml:space="preserve"> </w:t>
      </w:r>
      <w:r>
        <w:rPr>
          <w:spacing w:val="-1"/>
        </w:rPr>
        <w:t>are</w:t>
      </w:r>
      <w:r>
        <w:t xml:space="preserve"> specified</w:t>
      </w:r>
      <w:r>
        <w:rPr>
          <w:spacing w:val="13"/>
        </w:rPr>
        <w:t xml:space="preserve"> </w:t>
      </w:r>
      <w:r>
        <w:t>more</w:t>
      </w:r>
      <w:r>
        <w:rPr>
          <w:spacing w:val="13"/>
        </w:rPr>
        <w:t xml:space="preserve"> </w:t>
      </w:r>
      <w:r>
        <w:t>precisely</w:t>
      </w:r>
      <w:r>
        <w:rPr>
          <w:spacing w:val="13"/>
        </w:rPr>
        <w:t xml:space="preserve"> </w:t>
      </w:r>
      <w:r>
        <w:t>in</w:t>
      </w:r>
      <w:r>
        <w:rPr>
          <w:spacing w:val="-1"/>
        </w:rPr>
        <w:t xml:space="preserve"> the General terms and Conditions of this Contract.</w:t>
      </w:r>
    </w:p>
    <w:p w14:paraId="1BC5BBB0">
      <w:pPr>
        <w:pStyle w:val="2"/>
        <w:spacing w:line="312" w:lineRule="auto"/>
        <w:rPr>
          <w:sz w:val="21"/>
        </w:rPr>
      </w:pPr>
    </w:p>
    <w:p w14:paraId="637BBFA1">
      <w:pPr>
        <w:pStyle w:val="2"/>
        <w:spacing w:line="313" w:lineRule="auto"/>
        <w:rPr>
          <w:sz w:val="21"/>
        </w:rPr>
      </w:pPr>
    </w:p>
    <w:p w14:paraId="0D6B071B">
      <w:pPr>
        <w:pStyle w:val="2"/>
        <w:spacing w:before="58" w:line="198" w:lineRule="auto"/>
        <w:ind w:left="11"/>
      </w:pPr>
      <w:r>
        <w:rPr>
          <w:b/>
          <w:bCs/>
        </w:rPr>
        <w:t>Article 2   -   The Co</w:t>
      </w:r>
      <w:r>
        <w:rPr>
          <w:b/>
          <w:bCs/>
          <w:spacing w:val="-1"/>
        </w:rPr>
        <w:t>ntracting</w:t>
      </w:r>
      <w:r>
        <w:rPr>
          <w:b/>
          <w:bCs/>
          <w:spacing w:val="14"/>
          <w:w w:val="101"/>
        </w:rPr>
        <w:t xml:space="preserve"> </w:t>
      </w:r>
      <w:r>
        <w:rPr>
          <w:b/>
          <w:bCs/>
          <w:spacing w:val="-1"/>
        </w:rPr>
        <w:t>Partner’s</w:t>
      </w:r>
      <w:r>
        <w:rPr>
          <w:b/>
          <w:bCs/>
          <w:spacing w:val="8"/>
        </w:rPr>
        <w:t xml:space="preserve"> </w:t>
      </w:r>
      <w:r>
        <w:rPr>
          <w:b/>
          <w:bCs/>
          <w:spacing w:val="-1"/>
        </w:rPr>
        <w:t>Obligations</w:t>
      </w:r>
    </w:p>
    <w:p w14:paraId="60B31807">
      <w:pPr>
        <w:pStyle w:val="2"/>
        <w:spacing w:before="269" w:line="251" w:lineRule="exact"/>
        <w:ind w:left="17"/>
      </w:pPr>
      <w:r>
        <w:rPr>
          <w:spacing w:val="-1"/>
          <w:position w:val="2"/>
        </w:rPr>
        <w:t>2.1    The Contracting</w:t>
      </w:r>
      <w:r>
        <w:rPr>
          <w:spacing w:val="31"/>
          <w:position w:val="2"/>
        </w:rPr>
        <w:t xml:space="preserve"> </w:t>
      </w:r>
      <w:r>
        <w:rPr>
          <w:spacing w:val="-1"/>
          <w:position w:val="2"/>
        </w:rPr>
        <w:t>Partner undertakes to transmit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declaration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of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household</w:t>
      </w:r>
      <w:r>
        <w:rPr>
          <w:spacing w:val="15"/>
          <w:position w:val="2"/>
        </w:rPr>
        <w:t xml:space="preserve"> </w:t>
      </w:r>
      <w:r>
        <w:rPr>
          <w:spacing w:val="-1"/>
          <w:position w:val="2"/>
        </w:rPr>
        <w:t>Packaging</w:t>
      </w:r>
      <w:r>
        <w:rPr>
          <w:spacing w:val="2"/>
          <w:position w:val="2"/>
        </w:rPr>
        <w:t xml:space="preserve"> </w:t>
      </w:r>
      <w:r>
        <w:rPr>
          <w:spacing w:val="-1"/>
          <w:position w:val="2"/>
        </w:rPr>
        <w:t>Waste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it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has</w:t>
      </w:r>
    </w:p>
    <w:p w14:paraId="5B72BE12">
      <w:pPr>
        <w:pStyle w:val="2"/>
        <w:spacing w:line="272" w:lineRule="auto"/>
        <w:ind w:left="535" w:right="429" w:firstLine="6"/>
      </w:pPr>
      <w:r>
        <w:rPr>
          <w:spacing w:val="-1"/>
        </w:rPr>
        <w:t>placed on the</w:t>
      </w:r>
      <w:r>
        <w:rPr>
          <w:spacing w:val="13"/>
        </w:rPr>
        <w:t xml:space="preserve"> </w:t>
      </w:r>
      <w:r>
        <w:rPr>
          <w:spacing w:val="-1"/>
        </w:rPr>
        <w:t>market every year to</w:t>
      </w:r>
      <w:r>
        <w:rPr>
          <w:spacing w:val="16"/>
          <w:w w:val="101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Plus,</w:t>
      </w:r>
      <w:r>
        <w:rPr>
          <w:spacing w:val="13"/>
        </w:rPr>
        <w:t xml:space="preserve"> </w:t>
      </w:r>
      <w:r>
        <w:rPr>
          <w:spacing w:val="-1"/>
        </w:rPr>
        <w:t>in accordance with the provisions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1"/>
        </w:rPr>
        <w:t xml:space="preserve"> </w:t>
      </w:r>
      <w:r>
        <w:rPr>
          <w:spacing w:val="-1"/>
        </w:rPr>
        <w:t>Gener</w:t>
      </w:r>
      <w:r>
        <w:rPr>
          <w:spacing w:val="-2"/>
        </w:rPr>
        <w:t>al</w:t>
      </w:r>
      <w:r>
        <w:rPr>
          <w:spacing w:val="4"/>
        </w:rPr>
        <w:t xml:space="preserve"> </w:t>
      </w:r>
      <w:r>
        <w:rPr>
          <w:spacing w:val="-2"/>
        </w:rPr>
        <w:t>Terms</w:t>
      </w:r>
      <w:r>
        <w:t xml:space="preserve"> and Conditions of thi</w:t>
      </w:r>
      <w:r>
        <w:rPr>
          <w:spacing w:val="-1"/>
        </w:rPr>
        <w:t>s Contract.</w:t>
      </w:r>
    </w:p>
    <w:p w14:paraId="13E3A03B">
      <w:pPr>
        <w:pStyle w:val="2"/>
        <w:spacing w:before="86" w:line="262" w:lineRule="auto"/>
        <w:ind w:left="530" w:right="262" w:hanging="513"/>
      </w:pPr>
      <w:r>
        <w:rPr>
          <w:spacing w:val="-1"/>
        </w:rPr>
        <w:t>2.2    The Contracting</w:t>
      </w:r>
      <w:r>
        <w:rPr>
          <w:spacing w:val="27"/>
        </w:rPr>
        <w:t xml:space="preserve"> </w:t>
      </w:r>
      <w:r>
        <w:rPr>
          <w:spacing w:val="-1"/>
        </w:rPr>
        <w:t>Partner undertakes to</w:t>
      </w:r>
      <w:r>
        <w:rPr>
          <w:spacing w:val="13"/>
        </w:rPr>
        <w:t xml:space="preserve"> </w:t>
      </w:r>
      <w:r>
        <w:rPr>
          <w:spacing w:val="-1"/>
        </w:rPr>
        <w:t>pay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rPr>
          <w:spacing w:val="7"/>
        </w:rPr>
        <w:t xml:space="preserve"> </w:t>
      </w:r>
      <w:r>
        <w:rPr>
          <w:spacing w:val="-1"/>
        </w:rPr>
        <w:t>contribution towards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1"/>
        </w:rPr>
        <w:t xml:space="preserve"> </w:t>
      </w:r>
      <w:r>
        <w:rPr>
          <w:spacing w:val="-1"/>
        </w:rPr>
        <w:t>financing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</w:t>
      </w:r>
      <w:r>
        <w:rPr>
          <w:spacing w:val="7"/>
        </w:rPr>
        <w:t xml:space="preserve"> </w:t>
      </w:r>
      <w:r>
        <w:rPr>
          <w:spacing w:val="-1"/>
        </w:rPr>
        <w:t>every</w:t>
      </w:r>
      <w:r>
        <w:rPr>
          <w:spacing w:val="3"/>
        </w:rPr>
        <w:t xml:space="preserve"> </w:t>
      </w:r>
      <w:r>
        <w:rPr>
          <w:spacing w:val="-1"/>
        </w:rPr>
        <w:t>year.</w:t>
      </w:r>
      <w:r>
        <w:t xml:space="preserve"> </w:t>
      </w:r>
      <w:r>
        <w:rPr>
          <w:spacing w:val="-1"/>
        </w:rPr>
        <w:t>This financial contribution</w:t>
      </w:r>
      <w:r>
        <w:rPr>
          <w:spacing w:val="24"/>
          <w:w w:val="101"/>
        </w:rPr>
        <w:t xml:space="preserve"> </w:t>
      </w:r>
      <w:r>
        <w:rPr>
          <w:spacing w:val="-1"/>
        </w:rPr>
        <w:t>is based on the declaration as</w:t>
      </w:r>
      <w:r>
        <w:rPr>
          <w:spacing w:val="6"/>
        </w:rPr>
        <w:t xml:space="preserve"> </w:t>
      </w:r>
      <w:r>
        <w:rPr>
          <w:spacing w:val="-1"/>
        </w:rPr>
        <w:t>described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article</w:t>
      </w:r>
      <w:r>
        <w:rPr>
          <w:spacing w:val="6"/>
        </w:rPr>
        <w:t xml:space="preserve"> </w:t>
      </w:r>
      <w:r>
        <w:rPr>
          <w:spacing w:val="-1"/>
        </w:rPr>
        <w:t>2.1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7"/>
        </w:rPr>
        <w:t xml:space="preserve"> </w:t>
      </w:r>
      <w:r>
        <w:rPr>
          <w:spacing w:val="-1"/>
        </w:rPr>
        <w:t>on</w:t>
      </w:r>
      <w:r>
        <w:t xml:space="preserve"> </w:t>
      </w:r>
      <w:r>
        <w:rPr>
          <w:spacing w:val="-1"/>
        </w:rPr>
        <w:t>the Green</w:t>
      </w:r>
      <w:r>
        <w:rPr>
          <w:spacing w:val="16"/>
        </w:rPr>
        <w:t xml:space="preserve"> </w:t>
      </w:r>
      <w:r>
        <w:rPr>
          <w:spacing w:val="-1"/>
        </w:rPr>
        <w:t>Dot</w:t>
      </w:r>
      <w:r>
        <w:rPr>
          <w:spacing w:val="15"/>
          <w:w w:val="101"/>
        </w:rPr>
        <w:t xml:space="preserve"> </w:t>
      </w:r>
      <w:r>
        <w:rPr>
          <w:spacing w:val="-1"/>
        </w:rPr>
        <w:t>Rates, and shall be determined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accordance with the</w:t>
      </w:r>
      <w:r>
        <w:rPr>
          <w:spacing w:val="13"/>
        </w:rPr>
        <w:t xml:space="preserve"> </w:t>
      </w:r>
      <w:r>
        <w:rPr>
          <w:spacing w:val="-1"/>
        </w:rPr>
        <w:t>provisions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1"/>
        </w:rPr>
        <w:t xml:space="preserve"> </w:t>
      </w:r>
      <w:r>
        <w:rPr>
          <w:spacing w:val="-1"/>
        </w:rPr>
        <w:t>Genera</w:t>
      </w:r>
      <w:r>
        <w:rPr>
          <w:spacing w:val="-2"/>
        </w:rPr>
        <w:t>l</w:t>
      </w:r>
      <w:r>
        <w:rPr>
          <w:spacing w:val="4"/>
        </w:rPr>
        <w:t xml:space="preserve"> </w:t>
      </w:r>
      <w:r>
        <w:rPr>
          <w:spacing w:val="-2"/>
        </w:rPr>
        <w:t>Terms</w:t>
      </w:r>
      <w:r>
        <w:t xml:space="preserve"> and Conditions of this Co</w:t>
      </w:r>
      <w:r>
        <w:rPr>
          <w:spacing w:val="-1"/>
        </w:rPr>
        <w:t>ntract.</w:t>
      </w:r>
    </w:p>
    <w:p w14:paraId="35CF8706">
      <w:pPr>
        <w:pStyle w:val="2"/>
        <w:spacing w:line="393" w:lineRule="auto"/>
        <w:rPr>
          <w:sz w:val="21"/>
        </w:rPr>
      </w:pPr>
    </w:p>
    <w:p w14:paraId="21CC579B">
      <w:pPr>
        <w:pStyle w:val="2"/>
        <w:spacing w:before="58" w:line="198" w:lineRule="auto"/>
        <w:ind w:left="11"/>
      </w:pPr>
      <w:r>
        <w:rPr>
          <w:b/>
          <w:bCs/>
          <w:spacing w:val="-1"/>
        </w:rPr>
        <w:t>Article 3   -</w:t>
      </w:r>
      <w:r>
        <w:rPr>
          <w:b/>
          <w:bCs/>
          <w:spacing w:val="4"/>
        </w:rPr>
        <w:t xml:space="preserve">   </w:t>
      </w:r>
      <w:r>
        <w:rPr>
          <w:b/>
          <w:bCs/>
          <w:spacing w:val="-1"/>
        </w:rPr>
        <w:t>Duration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-1"/>
        </w:rPr>
        <w:t>of the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-1"/>
        </w:rPr>
        <w:t>Contract</w:t>
      </w:r>
    </w:p>
    <w:p w14:paraId="6964154A">
      <w:pPr>
        <w:pStyle w:val="2"/>
        <w:spacing w:before="263" w:line="263" w:lineRule="auto"/>
        <w:ind w:left="533" w:right="673" w:hanging="513"/>
      </w:pPr>
      <w:r>
        <w:rPr>
          <w:spacing w:val="-1"/>
        </w:rPr>
        <w:t>3.1    The Contract shall enter</w:t>
      </w:r>
      <w:r>
        <w:rPr>
          <w:spacing w:val="19"/>
        </w:rPr>
        <w:t xml:space="preserve"> </w:t>
      </w:r>
      <w:r>
        <w:rPr>
          <w:spacing w:val="-1"/>
        </w:rPr>
        <w:t>into force</w:t>
      </w:r>
      <w:r>
        <w:rPr>
          <w:spacing w:val="6"/>
        </w:rPr>
        <w:t xml:space="preserve"> </w:t>
      </w:r>
      <w:r>
        <w:rPr>
          <w:spacing w:val="-1"/>
        </w:rPr>
        <w:t>on</w:t>
      </w:r>
      <w:r>
        <w:rPr>
          <w:spacing w:val="22"/>
        </w:rPr>
        <w:t xml:space="preserve"> </w:t>
      </w:r>
      <w:r>
        <w:rPr>
          <w:spacing w:val="-1"/>
        </w:rPr>
        <w:t>1st</w:t>
      </w:r>
      <w:r>
        <w:rPr>
          <w:spacing w:val="5"/>
        </w:rPr>
        <w:t xml:space="preserve"> </w:t>
      </w:r>
      <w:r>
        <w:rPr>
          <w:spacing w:val="-1"/>
        </w:rPr>
        <w:t>January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8"/>
        </w:rPr>
        <w:t xml:space="preserve"> </w:t>
      </w:r>
      <w:r>
        <w:rPr>
          <w:spacing w:val="-1"/>
        </w:rPr>
        <w:t>calendar year</w:t>
      </w:r>
      <w:r>
        <w:rPr>
          <w:spacing w:val="4"/>
        </w:rPr>
        <w:t xml:space="preserve"> </w:t>
      </w:r>
      <w:r>
        <w:rPr>
          <w:spacing w:val="-1"/>
        </w:rPr>
        <w:t>during which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13"/>
        </w:rPr>
        <w:t xml:space="preserve"> </w:t>
      </w:r>
      <w:r>
        <w:rPr>
          <w:spacing w:val="-1"/>
        </w:rPr>
        <w:t>is</w:t>
      </w:r>
      <w:r>
        <w:t xml:space="preserve"> </w:t>
      </w:r>
      <w:r>
        <w:rPr>
          <w:spacing w:val="-1"/>
        </w:rPr>
        <w:t>signed</w:t>
      </w:r>
      <w:r>
        <w:rPr>
          <w:spacing w:val="13"/>
        </w:rPr>
        <w:t xml:space="preserve"> </w:t>
      </w:r>
      <w:r>
        <w:rPr>
          <w:spacing w:val="-1"/>
        </w:rPr>
        <w:t>by the</w:t>
      </w:r>
      <w:r>
        <w:rPr>
          <w:spacing w:val="15"/>
          <w:w w:val="101"/>
        </w:rPr>
        <w:t xml:space="preserve"> </w:t>
      </w:r>
      <w:r>
        <w:rPr>
          <w:spacing w:val="-1"/>
        </w:rPr>
        <w:t>Parties, unless the Contracting</w:t>
      </w:r>
      <w:r>
        <w:rPr>
          <w:spacing w:val="15"/>
          <w:w w:val="101"/>
        </w:rPr>
        <w:t xml:space="preserve"> </w:t>
      </w:r>
      <w:r>
        <w:rPr>
          <w:spacing w:val="-1"/>
        </w:rPr>
        <w:t>Partner has joined</w:t>
      </w:r>
      <w:r>
        <w:rPr>
          <w:spacing w:val="16"/>
        </w:rPr>
        <w:t xml:space="preserve"> </w:t>
      </w: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 with retroactive</w:t>
      </w:r>
      <w:r>
        <w:rPr>
          <w:spacing w:val="7"/>
        </w:rPr>
        <w:t xml:space="preserve"> </w:t>
      </w:r>
      <w:r>
        <w:rPr>
          <w:spacing w:val="-1"/>
        </w:rPr>
        <w:t>eff</w:t>
      </w:r>
      <w:r>
        <w:rPr>
          <w:spacing w:val="-2"/>
        </w:rPr>
        <w:t>ect.</w:t>
      </w:r>
    </w:p>
    <w:p w14:paraId="2D1A44AE">
      <w:pPr>
        <w:pStyle w:val="2"/>
        <w:spacing w:before="126" w:line="252" w:lineRule="exact"/>
        <w:ind w:left="20"/>
      </w:pPr>
      <w:r>
        <w:rPr>
          <w:spacing w:val="-1"/>
          <w:position w:val="2"/>
        </w:rPr>
        <w:t>3.2    Where the Contracting</w:t>
      </w:r>
      <w:r>
        <w:rPr>
          <w:spacing w:val="15"/>
          <w:w w:val="101"/>
          <w:position w:val="2"/>
        </w:rPr>
        <w:t xml:space="preserve"> </w:t>
      </w:r>
      <w:r>
        <w:rPr>
          <w:spacing w:val="-1"/>
          <w:position w:val="2"/>
        </w:rPr>
        <w:t>Partner’s membership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</w:t>
      </w:r>
      <w:r>
        <w:rPr>
          <w:spacing w:val="9"/>
          <w:position w:val="2"/>
        </w:rPr>
        <w:t xml:space="preserve"> </w:t>
      </w:r>
      <w:r>
        <w:rPr>
          <w:spacing w:val="-1"/>
          <w:position w:val="2"/>
        </w:rPr>
        <w:t>Fost</w:t>
      </w:r>
      <w:r>
        <w:rPr>
          <w:spacing w:val="15"/>
          <w:w w:val="101"/>
          <w:position w:val="2"/>
        </w:rPr>
        <w:t xml:space="preserve"> </w:t>
      </w:r>
      <w:r>
        <w:rPr>
          <w:spacing w:val="-1"/>
          <w:position w:val="2"/>
        </w:rPr>
        <w:t>Plus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is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retroactive,</w:t>
      </w:r>
      <w:r>
        <w:rPr>
          <w:spacing w:val="3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10"/>
          <w:position w:val="2"/>
        </w:rPr>
        <w:t xml:space="preserve"> </w:t>
      </w:r>
      <w:r>
        <w:rPr>
          <w:spacing w:val="-1"/>
          <w:position w:val="2"/>
        </w:rPr>
        <w:t>Contract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shall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e</w:t>
      </w:r>
      <w:r>
        <w:rPr>
          <w:spacing w:val="-2"/>
          <w:position w:val="2"/>
        </w:rPr>
        <w:t>nter</w:t>
      </w:r>
      <w:r>
        <w:rPr>
          <w:spacing w:val="10"/>
          <w:position w:val="2"/>
        </w:rPr>
        <w:t xml:space="preserve"> </w:t>
      </w:r>
      <w:r>
        <w:rPr>
          <w:spacing w:val="-2"/>
          <w:position w:val="2"/>
        </w:rPr>
        <w:t>into</w:t>
      </w:r>
    </w:p>
    <w:p w14:paraId="65917949">
      <w:pPr>
        <w:pStyle w:val="2"/>
        <w:spacing w:before="2" w:line="239" w:lineRule="auto"/>
        <w:ind w:left="540" w:right="240" w:hanging="11"/>
      </w:pPr>
      <w:r>
        <w:t>force on</w:t>
      </w:r>
      <w:r>
        <w:rPr>
          <w:spacing w:val="21"/>
          <w:w w:val="101"/>
        </w:rPr>
        <w:t xml:space="preserve"> </w:t>
      </w:r>
      <w:r>
        <w:t>1st January of the fi</w:t>
      </w:r>
      <w:r>
        <w:rPr>
          <w:spacing w:val="-1"/>
        </w:rPr>
        <w:t>rst calendar year for which the Contracting</w:t>
      </w:r>
      <w:r>
        <w:rPr>
          <w:spacing w:val="15"/>
        </w:rPr>
        <w:t xml:space="preserve"> </w:t>
      </w:r>
      <w:r>
        <w:rPr>
          <w:spacing w:val="-1"/>
        </w:rPr>
        <w:t>Partner cannot</w:t>
      </w:r>
      <w:r>
        <w:rPr>
          <w:spacing w:val="13"/>
        </w:rPr>
        <w:t xml:space="preserve"> </w:t>
      </w:r>
      <w:r>
        <w:rPr>
          <w:spacing w:val="-1"/>
        </w:rPr>
        <w:t>prove that</w:t>
      </w:r>
      <w:r>
        <w:rPr>
          <w:spacing w:val="13"/>
        </w:rPr>
        <w:t xml:space="preserve"> </w:t>
      </w:r>
      <w:r>
        <w:rPr>
          <w:spacing w:val="-1"/>
        </w:rPr>
        <w:t>it was</w:t>
      </w:r>
      <w:r>
        <w:t xml:space="preserve"> </w:t>
      </w:r>
      <w:r>
        <w:rPr>
          <w:spacing w:val="-1"/>
        </w:rPr>
        <w:t>not subject to the Take-back Obligation or that it</w:t>
      </w:r>
      <w:r>
        <w:rPr>
          <w:spacing w:val="24"/>
          <w:w w:val="101"/>
        </w:rPr>
        <w:t xml:space="preserve"> </w:t>
      </w:r>
      <w:r>
        <w:rPr>
          <w:spacing w:val="-1"/>
        </w:rPr>
        <w:t>satisfied</w:t>
      </w:r>
      <w:r>
        <w:rPr>
          <w:spacing w:val="13"/>
        </w:rPr>
        <w:t xml:space="preserve"> </w:t>
      </w:r>
      <w:r>
        <w:rPr>
          <w:spacing w:val="-1"/>
        </w:rPr>
        <w:t>its</w:t>
      </w:r>
      <w:r>
        <w:rPr>
          <w:spacing w:val="4"/>
        </w:rPr>
        <w:t xml:space="preserve"> </w:t>
      </w:r>
      <w:r>
        <w:rPr>
          <w:spacing w:val="-1"/>
        </w:rPr>
        <w:t>Take-back</w:t>
      </w:r>
      <w:r>
        <w:rPr>
          <w:spacing w:val="10"/>
        </w:rPr>
        <w:t xml:space="preserve"> </w:t>
      </w:r>
      <w:r>
        <w:rPr>
          <w:spacing w:val="-1"/>
        </w:rPr>
        <w:t>Obligation</w:t>
      </w:r>
      <w:r>
        <w:rPr>
          <w:spacing w:val="7"/>
        </w:rPr>
        <w:t xml:space="preserve"> </w:t>
      </w:r>
      <w:r>
        <w:rPr>
          <w:spacing w:val="-1"/>
        </w:rPr>
        <w:t>either</w:t>
      </w:r>
      <w:r>
        <w:rPr>
          <w:spacing w:val="10"/>
        </w:rPr>
        <w:t xml:space="preserve"> </w:t>
      </w:r>
      <w:r>
        <w:rPr>
          <w:spacing w:val="-1"/>
        </w:rPr>
        <w:t>by</w:t>
      </w:r>
      <w:r>
        <w:rPr>
          <w:spacing w:val="3"/>
        </w:rPr>
        <w:t xml:space="preserve"> </w:t>
      </w:r>
      <w:r>
        <w:rPr>
          <w:spacing w:val="-1"/>
        </w:rPr>
        <w:t>the</w:t>
      </w:r>
    </w:p>
    <w:p w14:paraId="011C2F9A">
      <w:pPr>
        <w:pStyle w:val="2"/>
        <w:ind w:left="529" w:right="273" w:firstLine="11"/>
      </w:pPr>
      <w:r>
        <w:rPr>
          <w:spacing w:val="-1"/>
        </w:rPr>
        <w:t>performance</w:t>
      </w:r>
      <w:r>
        <w:rPr>
          <w:spacing w:val="13"/>
        </w:rPr>
        <w:t xml:space="preserve"> </w:t>
      </w:r>
      <w:r>
        <w:rPr>
          <w:spacing w:val="-1"/>
        </w:rPr>
        <w:t>in full of its obligation or by the</w:t>
      </w:r>
      <w:r>
        <w:rPr>
          <w:spacing w:val="13"/>
        </w:rPr>
        <w:t xml:space="preserve"> </w:t>
      </w:r>
      <w:r>
        <w:rPr>
          <w:spacing w:val="-1"/>
        </w:rPr>
        <w:t>payment</w:t>
      </w:r>
      <w:r>
        <w:rPr>
          <w:spacing w:val="7"/>
        </w:rPr>
        <w:t xml:space="preserve"> </w:t>
      </w:r>
      <w:r>
        <w:rPr>
          <w:spacing w:val="-1"/>
        </w:rPr>
        <w:t>of the fines</w:t>
      </w:r>
      <w:r>
        <w:rPr>
          <w:spacing w:val="13"/>
        </w:rPr>
        <w:t xml:space="preserve"> </w:t>
      </w:r>
      <w:r>
        <w:rPr>
          <w:spacing w:val="-1"/>
        </w:rPr>
        <w:t>imposed</w:t>
      </w:r>
      <w:r>
        <w:rPr>
          <w:spacing w:val="6"/>
        </w:rPr>
        <w:t xml:space="preserve"> </w:t>
      </w:r>
      <w:r>
        <w:rPr>
          <w:spacing w:val="-1"/>
        </w:rPr>
        <w:t>on</w:t>
      </w:r>
      <w:r>
        <w:rPr>
          <w:spacing w:val="13"/>
        </w:rPr>
        <w:t xml:space="preserve"> </w:t>
      </w:r>
      <w:r>
        <w:rPr>
          <w:spacing w:val="-1"/>
        </w:rPr>
        <w:t>it</w:t>
      </w:r>
      <w:r>
        <w:rPr>
          <w:spacing w:val="13"/>
        </w:rPr>
        <w:t xml:space="preserve"> </w:t>
      </w:r>
      <w:r>
        <w:rPr>
          <w:spacing w:val="-1"/>
        </w:rPr>
        <w:t>by</w:t>
      </w:r>
      <w:r>
        <w:rPr>
          <w:spacing w:val="-2"/>
        </w:rPr>
        <w:t xml:space="preserve"> the</w:t>
      </w:r>
      <w:r>
        <w:rPr>
          <w:spacing w:val="13"/>
        </w:rPr>
        <w:t xml:space="preserve"> </w:t>
      </w:r>
      <w:r>
        <w:rPr>
          <w:spacing w:val="-2"/>
        </w:rPr>
        <w:t>public</w:t>
      </w:r>
      <w:r>
        <w:rPr>
          <w:spacing w:val="7"/>
        </w:rPr>
        <w:t xml:space="preserve"> </w:t>
      </w:r>
      <w:r>
        <w:rPr>
          <w:spacing w:val="-2"/>
        </w:rPr>
        <w:t>authorities</w:t>
      </w:r>
      <w:r>
        <w:t xml:space="preserve"> for non-compliance with the aforementioned obligation. Any such </w:t>
      </w:r>
      <w:r>
        <w:rPr>
          <w:spacing w:val="-1"/>
        </w:rPr>
        <w:t>retroactive</w:t>
      </w:r>
      <w:r>
        <w:rPr>
          <w:spacing w:val="13"/>
        </w:rPr>
        <w:t xml:space="preserve"> </w:t>
      </w:r>
      <w:r>
        <w:rPr>
          <w:spacing w:val="-1"/>
        </w:rPr>
        <w:t>membership</w:t>
      </w:r>
      <w:r>
        <w:rPr>
          <w:spacing w:val="7"/>
        </w:rPr>
        <w:t xml:space="preserve"> </w:t>
      </w:r>
      <w:r>
        <w:rPr>
          <w:spacing w:val="-1"/>
        </w:rPr>
        <w:t>of the</w:t>
      </w:r>
    </w:p>
    <w:p w14:paraId="00E617F0">
      <w:pPr>
        <w:pStyle w:val="2"/>
        <w:spacing w:line="251" w:lineRule="exact"/>
        <w:ind w:left="537"/>
      </w:pPr>
      <w:r>
        <w:rPr>
          <w:spacing w:val="-1"/>
          <w:position w:val="2"/>
        </w:rPr>
        <w:t>Contracting</w:t>
      </w:r>
      <w:r>
        <w:rPr>
          <w:spacing w:val="23"/>
          <w:w w:val="101"/>
          <w:position w:val="2"/>
        </w:rPr>
        <w:t xml:space="preserve"> </w:t>
      </w:r>
      <w:r>
        <w:rPr>
          <w:spacing w:val="-1"/>
          <w:position w:val="2"/>
        </w:rPr>
        <w:t>Partner shall be limited to a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period of five</w:t>
      </w:r>
      <w:r>
        <w:rPr>
          <w:spacing w:val="12"/>
          <w:position w:val="2"/>
        </w:rPr>
        <w:t xml:space="preserve"> </w:t>
      </w:r>
      <w:r>
        <w:rPr>
          <w:spacing w:val="-1"/>
          <w:position w:val="2"/>
        </w:rPr>
        <w:t>(5)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calendar years.</w:t>
      </w:r>
    </w:p>
    <w:p w14:paraId="2AD23A05">
      <w:pPr>
        <w:pStyle w:val="2"/>
        <w:spacing w:before="127" w:line="273" w:lineRule="exact"/>
        <w:ind w:left="20"/>
      </w:pPr>
      <w:r>
        <w:rPr>
          <w:position w:val="1"/>
        </w:rPr>
        <w:t>3.3    The Contract</w:t>
      </w:r>
      <w:r>
        <w:rPr>
          <w:spacing w:val="13"/>
          <w:w w:val="101"/>
          <w:position w:val="1"/>
        </w:rPr>
        <w:t xml:space="preserve"> </w:t>
      </w:r>
      <w:r>
        <w:rPr>
          <w:position w:val="1"/>
        </w:rPr>
        <w:t>is co</w:t>
      </w:r>
      <w:r>
        <w:rPr>
          <w:spacing w:val="-1"/>
          <w:position w:val="1"/>
        </w:rPr>
        <w:t>ncluded for</w:t>
      </w:r>
      <w:r>
        <w:rPr>
          <w:spacing w:val="4"/>
          <w:position w:val="1"/>
        </w:rPr>
        <w:t xml:space="preserve"> </w:t>
      </w:r>
      <w:r>
        <w:rPr>
          <w:spacing w:val="-1"/>
          <w:position w:val="1"/>
        </w:rPr>
        <w:t>an</w:t>
      </w:r>
      <w:r>
        <w:rPr>
          <w:spacing w:val="13"/>
          <w:position w:val="1"/>
        </w:rPr>
        <w:t xml:space="preserve"> </w:t>
      </w:r>
      <w:r>
        <w:rPr>
          <w:spacing w:val="-1"/>
          <w:position w:val="1"/>
        </w:rPr>
        <w:t>indeterminate</w:t>
      </w:r>
      <w:r>
        <w:rPr>
          <w:spacing w:val="7"/>
          <w:position w:val="1"/>
        </w:rPr>
        <w:t xml:space="preserve"> </w:t>
      </w:r>
      <w:r>
        <w:rPr>
          <w:spacing w:val="-1"/>
          <w:position w:val="1"/>
        </w:rPr>
        <w:t>duration.</w:t>
      </w:r>
    </w:p>
    <w:p w14:paraId="2E4B45B3">
      <w:pPr>
        <w:pStyle w:val="2"/>
        <w:spacing w:before="128" w:line="283" w:lineRule="auto"/>
        <w:ind w:left="531" w:right="65" w:hanging="511"/>
      </w:pPr>
      <w:r>
        <w:rPr>
          <w:spacing w:val="-1"/>
        </w:rPr>
        <w:t>3.4    The Contract may</w:t>
      </w:r>
      <w:r>
        <w:rPr>
          <w:spacing w:val="19"/>
          <w:w w:val="101"/>
        </w:rPr>
        <w:t xml:space="preserve"> </w:t>
      </w:r>
      <w:r>
        <w:rPr>
          <w:spacing w:val="-1"/>
        </w:rPr>
        <w:t>be</w:t>
      </w:r>
      <w:r>
        <w:rPr>
          <w:spacing w:val="7"/>
        </w:rPr>
        <w:t xml:space="preserve"> </w:t>
      </w:r>
      <w:r>
        <w:rPr>
          <w:spacing w:val="-1"/>
        </w:rPr>
        <w:t>cancelled</w:t>
      </w:r>
      <w:r>
        <w:rPr>
          <w:spacing w:val="13"/>
          <w:w w:val="101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accordance with the</w:t>
      </w:r>
      <w:r>
        <w:rPr>
          <w:spacing w:val="13"/>
        </w:rPr>
        <w:t xml:space="preserve"> </w:t>
      </w:r>
      <w:r>
        <w:rPr>
          <w:spacing w:val="-1"/>
        </w:rPr>
        <w:t>provisions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Conditions</w:t>
      </w:r>
      <w:r>
        <w:rPr>
          <w:spacing w:val="7"/>
        </w:rPr>
        <w:t xml:space="preserve"> </w:t>
      </w:r>
      <w:r>
        <w:rPr>
          <w:spacing w:val="-1"/>
        </w:rPr>
        <w:t>of</w:t>
      </w:r>
      <w:r>
        <w:t xml:space="preserve"> </w:t>
      </w:r>
      <w:r>
        <w:rPr>
          <w:spacing w:val="-1"/>
        </w:rPr>
        <w:t>this Contract.</w:t>
      </w:r>
    </w:p>
    <w:p w14:paraId="0B6A8E40">
      <w:pPr>
        <w:pStyle w:val="2"/>
        <w:spacing w:before="87" w:line="252" w:lineRule="exact"/>
        <w:ind w:left="20"/>
      </w:pPr>
      <w:r>
        <w:rPr>
          <w:spacing w:val="-1"/>
          <w:position w:val="2"/>
        </w:rPr>
        <w:t>3.5    This Contract shall only</w:t>
      </w:r>
      <w:r>
        <w:rPr>
          <w:spacing w:val="25"/>
          <w:w w:val="101"/>
          <w:position w:val="2"/>
        </w:rPr>
        <w:t xml:space="preserve"> </w:t>
      </w:r>
      <w:r>
        <w:rPr>
          <w:spacing w:val="-1"/>
          <w:position w:val="2"/>
        </w:rPr>
        <w:t>be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performed with validity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on</w:t>
      </w:r>
      <w:r>
        <w:rPr>
          <w:spacing w:val="4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day</w:t>
      </w:r>
      <w:r>
        <w:rPr>
          <w:spacing w:val="1"/>
          <w:position w:val="2"/>
        </w:rPr>
        <w:t xml:space="preserve"> </w:t>
      </w:r>
      <w:r>
        <w:rPr>
          <w:spacing w:val="-1"/>
          <w:position w:val="2"/>
        </w:rPr>
        <w:t>when</w:t>
      </w:r>
      <w:r>
        <w:rPr>
          <w:spacing w:val="3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declaration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referred</w:t>
      </w:r>
      <w:r>
        <w:rPr>
          <w:spacing w:val="3"/>
          <w:position w:val="2"/>
        </w:rPr>
        <w:t xml:space="preserve"> </w:t>
      </w:r>
      <w:r>
        <w:rPr>
          <w:spacing w:val="-1"/>
          <w:position w:val="2"/>
        </w:rPr>
        <w:t>to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in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article</w:t>
      </w:r>
    </w:p>
    <w:p w14:paraId="0784D8D7">
      <w:pPr>
        <w:pStyle w:val="2"/>
        <w:spacing w:line="251" w:lineRule="auto"/>
        <w:ind w:left="540" w:right="206" w:hanging="7"/>
      </w:pPr>
      <w:r>
        <w:rPr>
          <w:spacing w:val="-1"/>
        </w:rPr>
        <w:t>2.1,</w:t>
      </w:r>
      <w:r>
        <w:rPr>
          <w:spacing w:val="13"/>
        </w:rPr>
        <w:t xml:space="preserve"> </w:t>
      </w:r>
      <w:r>
        <w:rPr>
          <w:spacing w:val="-1"/>
        </w:rPr>
        <w:t>has</w:t>
      </w:r>
      <w:r>
        <w:rPr>
          <w:spacing w:val="13"/>
        </w:rPr>
        <w:t xml:space="preserve"> </w:t>
      </w:r>
      <w:r>
        <w:rPr>
          <w:spacing w:val="-1"/>
        </w:rPr>
        <w:t>been</w:t>
      </w:r>
      <w:r>
        <w:rPr>
          <w:spacing w:val="12"/>
        </w:rPr>
        <w:t xml:space="preserve"> </w:t>
      </w:r>
      <w:r>
        <w:rPr>
          <w:spacing w:val="-1"/>
        </w:rPr>
        <w:t>received</w:t>
      </w:r>
      <w:r>
        <w:rPr>
          <w:spacing w:val="13"/>
        </w:rPr>
        <w:t xml:space="preserve"> </w:t>
      </w:r>
      <w:r>
        <w:rPr>
          <w:spacing w:val="-1"/>
        </w:rPr>
        <w:t>by</w:t>
      </w:r>
      <w:r>
        <w:rPr>
          <w:spacing w:val="16"/>
          <w:w w:val="101"/>
        </w:rPr>
        <w:t xml:space="preserve"> </w:t>
      </w:r>
      <w:r>
        <w:rPr>
          <w:spacing w:val="-1"/>
        </w:rPr>
        <w:t>Fost</w:t>
      </w:r>
      <w:r>
        <w:rPr>
          <w:spacing w:val="15"/>
          <w:w w:val="101"/>
        </w:rPr>
        <w:t xml:space="preserve"> </w:t>
      </w:r>
      <w:r>
        <w:rPr>
          <w:spacing w:val="-1"/>
        </w:rPr>
        <w:t>Plus.</w:t>
      </w:r>
      <w:r>
        <w:rPr>
          <w:spacing w:val="15"/>
          <w:w w:val="101"/>
        </w:rPr>
        <w:t xml:space="preserve"> </w:t>
      </w:r>
      <w:r>
        <w:rPr>
          <w:spacing w:val="-1"/>
        </w:rPr>
        <w:t xml:space="preserve">Until </w:t>
      </w:r>
      <w:r>
        <w:rPr>
          <w:spacing w:val="-2"/>
        </w:rPr>
        <w:t>this condition</w:t>
      </w:r>
      <w:r>
        <w:rPr>
          <w:spacing w:val="13"/>
        </w:rPr>
        <w:t xml:space="preserve"> </w:t>
      </w:r>
      <w:r>
        <w:rPr>
          <w:spacing w:val="-2"/>
        </w:rPr>
        <w:t>has</w:t>
      </w:r>
      <w:r>
        <w:rPr>
          <w:spacing w:val="13"/>
        </w:rPr>
        <w:t xml:space="preserve"> </w:t>
      </w:r>
      <w:r>
        <w:rPr>
          <w:spacing w:val="-2"/>
        </w:rPr>
        <w:t>been satisfied, the Contracting</w:t>
      </w:r>
      <w:r>
        <w:rPr>
          <w:spacing w:val="15"/>
        </w:rPr>
        <w:t xml:space="preserve"> </w:t>
      </w:r>
      <w:r>
        <w:rPr>
          <w:spacing w:val="-2"/>
        </w:rPr>
        <w:t>Partner may</w:t>
      </w:r>
      <w:r>
        <w:t xml:space="preserve"> </w:t>
      </w:r>
      <w:r>
        <w:rPr>
          <w:spacing w:val="-1"/>
        </w:rPr>
        <w:t>not</w:t>
      </w:r>
      <w:r>
        <w:rPr>
          <w:spacing w:val="25"/>
        </w:rPr>
        <w:t xml:space="preserve"> </w:t>
      </w:r>
      <w:r>
        <w:rPr>
          <w:spacing w:val="-1"/>
        </w:rPr>
        <w:t>invoke the existence of this Contract with regard to third</w:t>
      </w:r>
      <w:r>
        <w:rPr>
          <w:spacing w:val="15"/>
          <w:w w:val="101"/>
        </w:rPr>
        <w:t xml:space="preserve"> </w:t>
      </w:r>
      <w:r>
        <w:rPr>
          <w:spacing w:val="-1"/>
        </w:rPr>
        <w:t>Parties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public</w:t>
      </w:r>
      <w:r>
        <w:rPr>
          <w:spacing w:val="7"/>
        </w:rPr>
        <w:t xml:space="preserve"> </w:t>
      </w:r>
      <w:r>
        <w:rPr>
          <w:spacing w:val="-1"/>
        </w:rPr>
        <w:t>authorities.</w:t>
      </w:r>
    </w:p>
    <w:p w14:paraId="56D49C20">
      <w:pPr>
        <w:pStyle w:val="2"/>
        <w:spacing w:line="246" w:lineRule="auto"/>
        <w:rPr>
          <w:sz w:val="21"/>
        </w:rPr>
      </w:pPr>
    </w:p>
    <w:p w14:paraId="674CD3AC">
      <w:pPr>
        <w:pStyle w:val="2"/>
        <w:spacing w:line="246" w:lineRule="auto"/>
        <w:rPr>
          <w:sz w:val="21"/>
        </w:rPr>
      </w:pPr>
    </w:p>
    <w:p w14:paraId="3AA44C40">
      <w:pPr>
        <w:pStyle w:val="2"/>
        <w:spacing w:line="246" w:lineRule="auto"/>
        <w:rPr>
          <w:sz w:val="21"/>
        </w:rPr>
      </w:pPr>
    </w:p>
    <w:p w14:paraId="6F83FF5C">
      <w:pPr>
        <w:pStyle w:val="2"/>
        <w:spacing w:line="246" w:lineRule="auto"/>
        <w:rPr>
          <w:sz w:val="21"/>
        </w:rPr>
      </w:pPr>
    </w:p>
    <w:p w14:paraId="6D75F7BD">
      <w:pPr>
        <w:pStyle w:val="2"/>
        <w:spacing w:line="246" w:lineRule="auto"/>
        <w:rPr>
          <w:sz w:val="21"/>
        </w:rPr>
      </w:pPr>
    </w:p>
    <w:p w14:paraId="5F7DFA70">
      <w:pPr>
        <w:pStyle w:val="2"/>
        <w:spacing w:line="246" w:lineRule="auto"/>
        <w:rPr>
          <w:sz w:val="21"/>
        </w:rPr>
      </w:pPr>
    </w:p>
    <w:p w14:paraId="24E0E6BA">
      <w:pPr>
        <w:pStyle w:val="2"/>
        <w:spacing w:line="246" w:lineRule="auto"/>
        <w:rPr>
          <w:sz w:val="21"/>
        </w:rPr>
      </w:pPr>
    </w:p>
    <w:p w14:paraId="03E34087">
      <w:pPr>
        <w:pStyle w:val="2"/>
        <w:spacing w:line="246" w:lineRule="auto"/>
        <w:rPr>
          <w:sz w:val="21"/>
        </w:rPr>
      </w:pPr>
    </w:p>
    <w:p w14:paraId="68242742">
      <w:pPr>
        <w:pStyle w:val="2"/>
        <w:spacing w:line="247" w:lineRule="auto"/>
        <w:rPr>
          <w:sz w:val="21"/>
        </w:rPr>
      </w:pPr>
    </w:p>
    <w:p w14:paraId="36F3D5ED">
      <w:pPr>
        <w:pStyle w:val="2"/>
        <w:spacing w:line="247" w:lineRule="auto"/>
        <w:rPr>
          <w:sz w:val="21"/>
        </w:rPr>
      </w:pPr>
    </w:p>
    <w:p w14:paraId="5E61F98D">
      <w:pPr>
        <w:pStyle w:val="2"/>
        <w:spacing w:line="247" w:lineRule="auto"/>
        <w:rPr>
          <w:sz w:val="21"/>
        </w:rPr>
      </w:pPr>
    </w:p>
    <w:p w14:paraId="4A54BEB9">
      <w:pPr>
        <w:pStyle w:val="2"/>
        <w:spacing w:before="58" w:line="273" w:lineRule="exact"/>
        <w:rPr>
          <w:spacing w:val="-3"/>
          <w:position w:val="1"/>
        </w:rPr>
      </w:pPr>
    </w:p>
    <w:p w14:paraId="74FB2C46">
      <w:pPr>
        <w:pStyle w:val="2"/>
        <w:spacing w:before="58" w:line="273" w:lineRule="exact"/>
        <w:ind w:left="8744"/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3870960</wp:posOffset>
                </wp:positionH>
                <wp:positionV relativeFrom="paragraph">
                  <wp:posOffset>24765</wp:posOffset>
                </wp:positionV>
                <wp:extent cx="2463165" cy="62230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63165" cy="622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1E6A7D">
                            <w:pPr>
                              <w:jc w:val="left"/>
                              <w:rPr>
                                <w:color w:val="000000"/>
                                <w14:textFill>
                                  <w14:noFill/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548640"/>
                                    <wp:effectExtent l="0" t="0" r="0" b="0"/>
                                    <wp:docPr id="3" name="Signature3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3"/>
                                            <pic:cNvPicPr/>
                                          </pic:nvPicPr>
                                          <pic:blipFill>
                                            <a:blip r:embed="rId15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5486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4.8pt;margin-top:1.95pt;height:49pt;width:193.95pt;z-index:251667456;mso-width-relative:page;mso-height-relative:page;" filled="f" stroked="f" coordsize="21600,21600" o:gfxdata="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bbgvPaAAAACQEAAA8AAAAAAAAAAQAgAAAAIgAAAGRy&#10;cy9kb3ducmV2LnhtbFBLAQIUABQAAAAIAIdO4kA3ErpqPAIAAGY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61E6A7D">
                      <w:pPr>
                        <w:jc w:val="left"/>
                        <w:rPr>
                          <w:color w:val="000000"/>
                          <w14:textFill>
                            <w14:noFill/>
                          </w14:textFill>
                        </w:rPr>
                      </w:pPr>
                      <w:r>
                        <w:rPr>
                          <w:rFonts w:hint="eastAsia"/>
                        </w:rPr>
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<w:drawing>
                            <wp:inline distT="0" distB="0" distL="114300" distR="114300">
                              <wp:extent cx="1645920" cy="548640"/>
                              <wp:effectExtent l="0" t="0" r="0" b="0"/>
                              <wp:docPr id="4" name="Signature4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signature4"/>
                                      <pic:cNvPicPr/>
                                    </pic:nvPicPr>
                                    <pic:blipFill>
                                      <a:blip r:embed="rId1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45920" cy="5486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3"/>
          <w:position w:val="1"/>
        </w:rPr>
        <w:t>Please</w:t>
      </w:r>
      <w:r>
        <w:rPr>
          <w:spacing w:val="23"/>
          <w:position w:val="1"/>
        </w:rPr>
        <w:t xml:space="preserve"> </w:t>
      </w:r>
      <w:r>
        <w:rPr>
          <w:spacing w:val="-3"/>
          <w:position w:val="1"/>
        </w:rPr>
        <w:t>initial</w:t>
      </w:r>
    </w:p>
    <w:p w14:paraId="6B5A7664">
      <w:pPr>
        <w:spacing w:line="84" w:lineRule="exact"/>
      </w:pPr>
    </w:p>
    <w:tbl>
      <w:tblPr>
        <w:tblStyle w:val="6"/>
        <w:tblW w:w="3685" w:type="dxa"/>
        <w:tblInd w:w="620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5"/>
      </w:tblGrid>
      <w:tr w14:paraId="6A34EF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3685" w:type="dxa"/>
            <w:vAlign w:val="top"/>
          </w:tcPr>
          <w:p w14:paraId="7570A8D9">
            <w:pPr>
              <w:spacing w:before="71" w:line="219" w:lineRule="auto"/>
              <w:ind w:left="338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14:paraId="48D62218">
      <w:pPr>
        <w:pStyle w:val="2"/>
        <w:spacing w:line="26" w:lineRule="exact"/>
        <w:rPr>
          <w:sz w:val="2"/>
        </w:rPr>
      </w:pPr>
    </w:p>
    <w:p w14:paraId="2446FC93">
      <w:pPr>
        <w:spacing w:line="26" w:lineRule="exact"/>
        <w:rPr>
          <w:sz w:val="2"/>
          <w:szCs w:val="2"/>
        </w:rPr>
        <w:sectPr>
          <w:headerReference r:id="rId6" w:type="default"/>
          <w:footerReference r:id="rId7" w:type="default"/>
          <w:pgSz w:w="11906" w:h="16838"/>
          <w:pgMar w:top="400" w:right="822" w:bottom="1257" w:left="1162" w:header="0" w:footer="945" w:gutter="0"/>
          <w:cols w:space="720" w:num="1"/>
        </w:sectPr>
      </w:pPr>
    </w:p>
    <w:p w14:paraId="501A9108">
      <w:pPr>
        <w:pStyle w:val="2"/>
        <w:spacing w:line="246" w:lineRule="auto"/>
        <w:rPr>
          <w:sz w:val="21"/>
        </w:rPr>
      </w:pPr>
    </w:p>
    <w:p w14:paraId="443812F8">
      <w:pPr>
        <w:pStyle w:val="2"/>
        <w:spacing w:line="247" w:lineRule="auto"/>
        <w:rPr>
          <w:sz w:val="21"/>
        </w:rPr>
      </w:pPr>
    </w:p>
    <w:p w14:paraId="6024BCB2">
      <w:pPr>
        <w:pStyle w:val="2"/>
        <w:spacing w:line="247" w:lineRule="auto"/>
        <w:rPr>
          <w:sz w:val="21"/>
        </w:rPr>
      </w:pPr>
    </w:p>
    <w:p w14:paraId="1EF688E7">
      <w:pPr>
        <w:pStyle w:val="2"/>
        <w:spacing w:line="247" w:lineRule="auto"/>
        <w:rPr>
          <w:sz w:val="21"/>
        </w:rPr>
      </w:pPr>
    </w:p>
    <w:p w14:paraId="3CE60BC2">
      <w:pPr>
        <w:pStyle w:val="2"/>
        <w:spacing w:before="57" w:line="198" w:lineRule="auto"/>
        <w:ind w:left="11"/>
      </w:pPr>
      <w:r>
        <w:rPr>
          <w:b/>
          <w:bCs/>
        </w:rPr>
        <w:t>Article 4   -   Gener</w:t>
      </w:r>
      <w:r>
        <w:rPr>
          <w:b/>
          <w:bCs/>
          <w:spacing w:val="-1"/>
        </w:rPr>
        <w:t>al Terms</w:t>
      </w:r>
      <w:r>
        <w:rPr>
          <w:b/>
          <w:bCs/>
          <w:spacing w:val="7"/>
        </w:rPr>
        <w:t xml:space="preserve"> </w:t>
      </w:r>
      <w:r>
        <w:rPr>
          <w:b/>
          <w:bCs/>
          <w:spacing w:val="-1"/>
        </w:rPr>
        <w:t>and</w:t>
      </w:r>
      <w:r>
        <w:rPr>
          <w:b/>
          <w:bCs/>
          <w:spacing w:val="9"/>
        </w:rPr>
        <w:t xml:space="preserve"> </w:t>
      </w:r>
      <w:r>
        <w:rPr>
          <w:b/>
          <w:bCs/>
          <w:spacing w:val="-1"/>
        </w:rPr>
        <w:t>Conditions</w:t>
      </w:r>
    </w:p>
    <w:p w14:paraId="31ECFE2C">
      <w:pPr>
        <w:pStyle w:val="2"/>
        <w:spacing w:before="263" w:line="251" w:lineRule="exact"/>
        <w:ind w:left="14"/>
      </w:pPr>
      <w:r>
        <w:rPr>
          <w:position w:val="2"/>
        </w:rPr>
        <w:t>4.1    The General terms</w:t>
      </w:r>
      <w:r>
        <w:rPr>
          <w:spacing w:val="-1"/>
          <w:position w:val="2"/>
        </w:rPr>
        <w:t xml:space="preserve"> and</w:t>
      </w:r>
      <w:r>
        <w:rPr>
          <w:spacing w:val="10"/>
          <w:position w:val="2"/>
        </w:rPr>
        <w:t xml:space="preserve"> </w:t>
      </w:r>
      <w:r>
        <w:rPr>
          <w:spacing w:val="-1"/>
          <w:position w:val="2"/>
        </w:rPr>
        <w:t>Conditions of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membership,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as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published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on</w:t>
      </w:r>
      <w:r>
        <w:rPr>
          <w:spacing w:val="4"/>
          <w:position w:val="2"/>
        </w:rPr>
        <w:t xml:space="preserve"> </w:t>
      </w:r>
      <w:r>
        <w:rPr>
          <w:spacing w:val="-1"/>
          <w:position w:val="2"/>
        </w:rPr>
        <w:t>the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internet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site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</w:t>
      </w:r>
    </w:p>
    <w:p w14:paraId="105323A1">
      <w:pPr>
        <w:pStyle w:val="2"/>
        <w:spacing w:before="1" w:line="248" w:lineRule="auto"/>
        <w:ind w:left="537" w:right="1550" w:firstLine="6"/>
      </w:pP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 and annexed to this Contract, are to</w:t>
      </w:r>
      <w:r>
        <w:rPr>
          <w:spacing w:val="13"/>
        </w:rPr>
        <w:t xml:space="preserve"> </w:t>
      </w:r>
      <w:r>
        <w:rPr>
          <w:spacing w:val="-1"/>
        </w:rPr>
        <w:t>be</w:t>
      </w:r>
      <w:r>
        <w:rPr>
          <w:spacing w:val="7"/>
        </w:rPr>
        <w:t xml:space="preserve"> </w:t>
      </w:r>
      <w:r>
        <w:rPr>
          <w:spacing w:val="-1"/>
        </w:rPr>
        <w:t>conside</w:t>
      </w:r>
      <w:r>
        <w:rPr>
          <w:spacing w:val="-2"/>
        </w:rPr>
        <w:t>red</w:t>
      </w:r>
      <w:r>
        <w:rPr>
          <w:spacing w:val="7"/>
        </w:rPr>
        <w:t xml:space="preserve"> </w:t>
      </w:r>
      <w:r>
        <w:rPr>
          <w:spacing w:val="-2"/>
        </w:rPr>
        <w:t>as</w:t>
      </w:r>
      <w:r>
        <w:rPr>
          <w:spacing w:val="7"/>
        </w:rPr>
        <w:t xml:space="preserve"> </w:t>
      </w:r>
      <w:r>
        <w:rPr>
          <w:spacing w:val="-2"/>
        </w:rPr>
        <w:t>an</w:t>
      </w:r>
      <w:r>
        <w:rPr>
          <w:spacing w:val="13"/>
        </w:rPr>
        <w:t xml:space="preserve"> </w:t>
      </w:r>
      <w:r>
        <w:rPr>
          <w:spacing w:val="-2"/>
        </w:rPr>
        <w:t>integral</w:t>
      </w:r>
      <w:r>
        <w:rPr>
          <w:spacing w:val="13"/>
          <w:w w:val="101"/>
        </w:rPr>
        <w:t xml:space="preserve"> </w:t>
      </w:r>
      <w:r>
        <w:rPr>
          <w:spacing w:val="-2"/>
        </w:rPr>
        <w:t>part</w:t>
      </w:r>
      <w:r>
        <w:rPr>
          <w:spacing w:val="6"/>
        </w:rPr>
        <w:t xml:space="preserve"> </w:t>
      </w:r>
      <w:r>
        <w:rPr>
          <w:spacing w:val="-2"/>
        </w:rPr>
        <w:t>of this</w:t>
      </w:r>
      <w:r>
        <w:t xml:space="preserve">  </w:t>
      </w:r>
      <w:r>
        <w:rPr>
          <w:spacing w:val="-1"/>
        </w:rPr>
        <w:t>Contract. The Contracting</w:t>
      </w:r>
      <w:r>
        <w:rPr>
          <w:spacing w:val="30"/>
          <w:w w:val="101"/>
        </w:rPr>
        <w:t xml:space="preserve"> </w:t>
      </w:r>
      <w:r>
        <w:rPr>
          <w:spacing w:val="-1"/>
        </w:rPr>
        <w:t>Partners acknowledges that it</w:t>
      </w:r>
      <w:r>
        <w:rPr>
          <w:spacing w:val="13"/>
        </w:rPr>
        <w:t xml:space="preserve"> </w:t>
      </w:r>
      <w:r>
        <w:rPr>
          <w:spacing w:val="-1"/>
        </w:rPr>
        <w:t>received a</w:t>
      </w:r>
      <w:r>
        <w:rPr>
          <w:spacing w:val="7"/>
        </w:rPr>
        <w:t xml:space="preserve"> </w:t>
      </w:r>
      <w:r>
        <w:rPr>
          <w:spacing w:val="-1"/>
        </w:rPr>
        <w:t>complete</w:t>
      </w:r>
      <w:r>
        <w:rPr>
          <w:spacing w:val="8"/>
        </w:rPr>
        <w:t xml:space="preserve"> </w:t>
      </w:r>
      <w:r>
        <w:rPr>
          <w:spacing w:val="-1"/>
        </w:rPr>
        <w:t>copy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t xml:space="preserve"> General Terms and Conditions prior t</w:t>
      </w:r>
      <w:r>
        <w:rPr>
          <w:spacing w:val="-1"/>
        </w:rPr>
        <w:t>o the conclusion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rPr>
          <w:spacing w:val="10"/>
        </w:rPr>
        <w:t xml:space="preserve"> </w:t>
      </w:r>
      <w:r>
        <w:rPr>
          <w:spacing w:val="-1"/>
        </w:rPr>
        <w:t>Contract.</w:t>
      </w:r>
    </w:p>
    <w:p w14:paraId="76B4C25A">
      <w:pPr>
        <w:pStyle w:val="2"/>
        <w:spacing w:before="124" w:line="252" w:lineRule="exact"/>
        <w:ind w:left="14"/>
      </w:pPr>
      <w:r>
        <w:rPr>
          <w:spacing w:val="-1"/>
          <w:position w:val="2"/>
        </w:rPr>
        <w:t>4.2    In signing this</w:t>
      </w:r>
      <w:r>
        <w:rPr>
          <w:spacing w:val="17"/>
          <w:position w:val="2"/>
        </w:rPr>
        <w:t xml:space="preserve"> </w:t>
      </w:r>
      <w:r>
        <w:rPr>
          <w:spacing w:val="-1"/>
          <w:position w:val="2"/>
        </w:rPr>
        <w:t>Contract, the</w:t>
      </w:r>
      <w:r>
        <w:rPr>
          <w:spacing w:val="9"/>
          <w:position w:val="2"/>
        </w:rPr>
        <w:t xml:space="preserve"> </w:t>
      </w:r>
      <w:r>
        <w:rPr>
          <w:spacing w:val="-1"/>
          <w:position w:val="2"/>
        </w:rPr>
        <w:t>Contracting</w:t>
      </w:r>
      <w:r>
        <w:rPr>
          <w:spacing w:val="16"/>
          <w:position w:val="2"/>
        </w:rPr>
        <w:t xml:space="preserve"> </w:t>
      </w:r>
      <w:r>
        <w:rPr>
          <w:spacing w:val="-1"/>
          <w:position w:val="2"/>
        </w:rPr>
        <w:t>Partner</w:t>
      </w:r>
      <w:r>
        <w:rPr>
          <w:spacing w:val="4"/>
          <w:position w:val="2"/>
        </w:rPr>
        <w:t xml:space="preserve"> </w:t>
      </w:r>
      <w:r>
        <w:rPr>
          <w:spacing w:val="-1"/>
          <w:position w:val="2"/>
        </w:rPr>
        <w:t>declares</w:t>
      </w:r>
      <w:r>
        <w:rPr>
          <w:spacing w:val="3"/>
          <w:position w:val="2"/>
        </w:rPr>
        <w:t xml:space="preserve"> </w:t>
      </w:r>
      <w:r>
        <w:rPr>
          <w:spacing w:val="-1"/>
          <w:position w:val="2"/>
        </w:rPr>
        <w:t>that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it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is</w:t>
      </w:r>
      <w:r>
        <w:rPr>
          <w:spacing w:val="2"/>
          <w:position w:val="2"/>
        </w:rPr>
        <w:t xml:space="preserve"> </w:t>
      </w:r>
      <w:r>
        <w:rPr>
          <w:spacing w:val="-1"/>
          <w:position w:val="2"/>
        </w:rPr>
        <w:t>fully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aware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 the</w:t>
      </w:r>
    </w:p>
    <w:p w14:paraId="005A4E08">
      <w:pPr>
        <w:pStyle w:val="2"/>
        <w:spacing w:line="272" w:lineRule="auto"/>
        <w:ind w:left="537" w:right="1650"/>
      </w:pPr>
      <w:r>
        <w:rPr>
          <w:spacing w:val="-1"/>
        </w:rPr>
        <w:t>General Terms and Conditions and declares that</w:t>
      </w:r>
      <w:r>
        <w:rPr>
          <w:spacing w:val="29"/>
          <w:w w:val="101"/>
        </w:rPr>
        <w:t xml:space="preserve"> </w:t>
      </w:r>
      <w:r>
        <w:rPr>
          <w:spacing w:val="-1"/>
        </w:rPr>
        <w:t>it accepts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said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Conditions.</w:t>
      </w:r>
    </w:p>
    <w:p w14:paraId="4575D45A">
      <w:pPr>
        <w:pStyle w:val="2"/>
        <w:spacing w:before="86" w:line="263" w:lineRule="auto"/>
        <w:ind w:left="533" w:right="1717" w:hanging="519"/>
      </w:pPr>
      <w:r>
        <w:rPr>
          <w:spacing w:val="-1"/>
        </w:rPr>
        <w:t>4.3    The General Terms and</w:t>
      </w:r>
      <w:r>
        <w:rPr>
          <w:spacing w:val="25"/>
        </w:rPr>
        <w:t xml:space="preserve"> </w:t>
      </w:r>
      <w:r>
        <w:rPr>
          <w:spacing w:val="-1"/>
        </w:rPr>
        <w:t>Conditions</w:t>
      </w:r>
      <w:r>
        <w:rPr>
          <w:spacing w:val="6"/>
        </w:rPr>
        <w:t xml:space="preserve"> </w:t>
      </w:r>
      <w:r>
        <w:rPr>
          <w:spacing w:val="-1"/>
        </w:rPr>
        <w:t>of</w:t>
      </w:r>
      <w:r>
        <w:rPr>
          <w:spacing w:val="9"/>
        </w:rPr>
        <w:t xml:space="preserve"> </w:t>
      </w:r>
      <w:r>
        <w:rPr>
          <w:spacing w:val="-1"/>
        </w:rPr>
        <w:t>Fost</w:t>
      </w:r>
      <w:r>
        <w:rPr>
          <w:spacing w:val="16"/>
        </w:rPr>
        <w:t xml:space="preserve"> </w:t>
      </w:r>
      <w:r>
        <w:rPr>
          <w:spacing w:val="-1"/>
        </w:rPr>
        <w:t>Plus</w:t>
      </w:r>
      <w:r>
        <w:rPr>
          <w:spacing w:val="6"/>
        </w:rPr>
        <w:t xml:space="preserve"> </w:t>
      </w:r>
      <w:r>
        <w:rPr>
          <w:spacing w:val="-1"/>
        </w:rPr>
        <w:t>shall</w:t>
      </w:r>
      <w:r>
        <w:rPr>
          <w:spacing w:val="7"/>
        </w:rPr>
        <w:t xml:space="preserve"> </w:t>
      </w:r>
      <w:r>
        <w:rPr>
          <w:spacing w:val="-1"/>
        </w:rPr>
        <w:t>always take</w:t>
      </w:r>
      <w:r>
        <w:rPr>
          <w:spacing w:val="13"/>
        </w:rPr>
        <w:t xml:space="preserve"> </w:t>
      </w:r>
      <w:r>
        <w:rPr>
          <w:spacing w:val="-1"/>
        </w:rPr>
        <w:t>precedence</w:t>
      </w:r>
      <w:r>
        <w:rPr>
          <w:spacing w:val="6"/>
        </w:rPr>
        <w:t xml:space="preserve"> </w:t>
      </w:r>
      <w:r>
        <w:rPr>
          <w:spacing w:val="-1"/>
        </w:rPr>
        <w:t>over the</w:t>
      </w:r>
      <w:r>
        <w:t xml:space="preserve"> general or special terms and conditions of</w:t>
      </w:r>
      <w:r>
        <w:rPr>
          <w:spacing w:val="-1"/>
        </w:rPr>
        <w:t xml:space="preserve"> the Contracting</w:t>
      </w:r>
      <w:r>
        <w:rPr>
          <w:spacing w:val="15"/>
        </w:rPr>
        <w:t xml:space="preserve"> </w:t>
      </w:r>
      <w:r>
        <w:rPr>
          <w:spacing w:val="-1"/>
        </w:rPr>
        <w:t>Partner.</w:t>
      </w:r>
    </w:p>
    <w:p w14:paraId="05892944">
      <w:pPr>
        <w:pStyle w:val="2"/>
        <w:spacing w:before="127" w:line="251" w:lineRule="auto"/>
        <w:ind w:left="533" w:right="1507" w:hanging="519"/>
      </w:pPr>
      <w:r>
        <w:rPr>
          <w:spacing w:val="-1"/>
        </w:rPr>
        <w:t>4.4    Fost</w:t>
      </w:r>
      <w:r>
        <w:rPr>
          <w:spacing w:val="15"/>
        </w:rPr>
        <w:t xml:space="preserve"> </w:t>
      </w:r>
      <w:r>
        <w:rPr>
          <w:spacing w:val="-1"/>
        </w:rPr>
        <w:t>Plus reserves the</w:t>
      </w:r>
      <w:r>
        <w:rPr>
          <w:spacing w:val="12"/>
        </w:rPr>
        <w:t xml:space="preserve"> </w:t>
      </w:r>
      <w:r>
        <w:rPr>
          <w:spacing w:val="-1"/>
        </w:rPr>
        <w:t>right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rPr>
          <w:spacing w:val="7"/>
        </w:rPr>
        <w:t xml:space="preserve"> </w:t>
      </w:r>
      <w:r>
        <w:rPr>
          <w:spacing w:val="-1"/>
        </w:rPr>
        <w:t>amend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Conditions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rPr>
          <w:spacing w:val="10"/>
        </w:rPr>
        <w:t xml:space="preserve"> </w:t>
      </w:r>
      <w:r>
        <w:rPr>
          <w:spacing w:val="-1"/>
        </w:rPr>
        <w:t>Contract,</w:t>
      </w:r>
      <w:r>
        <w:t xml:space="preserve"> subject to the prior </w:t>
      </w:r>
      <w:r>
        <w:rPr>
          <w:spacing w:val="-1"/>
        </w:rPr>
        <w:t>approval of any such amendments</w:t>
      </w:r>
      <w:r>
        <w:rPr>
          <w:spacing w:val="13"/>
        </w:rPr>
        <w:t xml:space="preserve"> </w:t>
      </w:r>
      <w:r>
        <w:rPr>
          <w:spacing w:val="-1"/>
        </w:rPr>
        <w:t>by the</w:t>
      </w:r>
      <w:r>
        <w:rPr>
          <w:spacing w:val="18"/>
          <w:w w:val="101"/>
        </w:rPr>
        <w:t xml:space="preserve"> </w:t>
      </w:r>
      <w:r>
        <w:rPr>
          <w:spacing w:val="-1"/>
        </w:rPr>
        <w:t>Interregional</w:t>
      </w:r>
      <w:r>
        <w:rPr>
          <w:spacing w:val="15"/>
        </w:rPr>
        <w:t xml:space="preserve"> </w:t>
      </w:r>
      <w:r>
        <w:rPr>
          <w:spacing w:val="-1"/>
        </w:rPr>
        <w:t>Packaging</w:t>
      </w:r>
    </w:p>
    <w:p w14:paraId="35637FE2">
      <w:pPr>
        <w:pStyle w:val="2"/>
        <w:spacing w:before="1" w:line="251" w:lineRule="auto"/>
        <w:ind w:left="540" w:right="1672" w:hanging="3"/>
      </w:pPr>
      <w:r>
        <w:t>Commission. Any amendments to the said Gene</w:t>
      </w:r>
      <w:r>
        <w:rPr>
          <w:spacing w:val="-1"/>
        </w:rPr>
        <w:t>ral Terms and</w:t>
      </w:r>
      <w:r>
        <w:rPr>
          <w:spacing w:val="10"/>
        </w:rPr>
        <w:t xml:space="preserve"> </w:t>
      </w:r>
      <w:r>
        <w:rPr>
          <w:spacing w:val="-1"/>
        </w:rPr>
        <w:t>Conditions shall</w:t>
      </w:r>
      <w:r>
        <w:rPr>
          <w:spacing w:val="2"/>
        </w:rPr>
        <w:t xml:space="preserve"> </w:t>
      </w:r>
      <w:r>
        <w:rPr>
          <w:spacing w:val="-1"/>
        </w:rPr>
        <w:t>form</w:t>
      </w:r>
      <w:r>
        <w:rPr>
          <w:spacing w:val="7"/>
        </w:rPr>
        <w:t xml:space="preserve"> </w:t>
      </w:r>
      <w:r>
        <w:rPr>
          <w:spacing w:val="-1"/>
        </w:rPr>
        <w:t>an</w:t>
      </w:r>
      <w:r>
        <w:t xml:space="preserve"> integral part of this Contract, without pre</w:t>
      </w:r>
      <w:r>
        <w:rPr>
          <w:spacing w:val="-1"/>
        </w:rPr>
        <w:t>judice to the</w:t>
      </w:r>
      <w:r>
        <w:rPr>
          <w:spacing w:val="7"/>
        </w:rPr>
        <w:t xml:space="preserve"> </w:t>
      </w:r>
      <w:r>
        <w:rPr>
          <w:spacing w:val="-1"/>
        </w:rPr>
        <w:t>application</w:t>
      </w:r>
      <w:r>
        <w:rPr>
          <w:spacing w:val="7"/>
        </w:rPr>
        <w:t xml:space="preserve"> </w:t>
      </w:r>
      <w:r>
        <w:rPr>
          <w:spacing w:val="-1"/>
        </w:rPr>
        <w:t>of article</w:t>
      </w:r>
      <w:r>
        <w:rPr>
          <w:spacing w:val="2"/>
        </w:rPr>
        <w:t xml:space="preserve"> </w:t>
      </w:r>
      <w:r>
        <w:rPr>
          <w:spacing w:val="-1"/>
        </w:rPr>
        <w:t>4.5</w:t>
      </w:r>
      <w:r>
        <w:rPr>
          <w:spacing w:val="7"/>
        </w:rPr>
        <w:t xml:space="preserve"> </w:t>
      </w:r>
      <w:r>
        <w:rPr>
          <w:spacing w:val="-1"/>
        </w:rPr>
        <w:t>of this</w:t>
      </w:r>
    </w:p>
    <w:p w14:paraId="6149F826">
      <w:pPr>
        <w:pStyle w:val="2"/>
        <w:spacing w:before="17" w:line="198" w:lineRule="auto"/>
        <w:ind w:left="537"/>
      </w:pPr>
      <w:r>
        <w:rPr>
          <w:spacing w:val="-2"/>
        </w:rPr>
        <w:t>Contract.</w:t>
      </w:r>
    </w:p>
    <w:p w14:paraId="0060B5ED">
      <w:pPr>
        <w:pStyle w:val="2"/>
        <w:spacing w:before="150" w:line="255" w:lineRule="auto"/>
        <w:ind w:left="533" w:right="206" w:hanging="519"/>
      </w:pPr>
      <w:r>
        <w:rPr>
          <w:spacing w:val="-1"/>
        </w:rPr>
        <w:t>4.5    This Contract shall only</w:t>
      </w:r>
      <w:r>
        <w:rPr>
          <w:spacing w:val="31"/>
        </w:rPr>
        <w:t xml:space="preserve"> </w:t>
      </w:r>
      <w:r>
        <w:rPr>
          <w:spacing w:val="-1"/>
        </w:rPr>
        <w:t>be</w:t>
      </w:r>
      <w:r>
        <w:rPr>
          <w:spacing w:val="13"/>
        </w:rPr>
        <w:t xml:space="preserve"> </w:t>
      </w:r>
      <w:r>
        <w:rPr>
          <w:spacing w:val="-1"/>
        </w:rPr>
        <w:t>performed with validity</w:t>
      </w:r>
      <w:r>
        <w:rPr>
          <w:spacing w:val="6"/>
        </w:rPr>
        <w:t xml:space="preserve"> </w:t>
      </w:r>
      <w:r>
        <w:rPr>
          <w:spacing w:val="-1"/>
        </w:rPr>
        <w:t>on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day when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6"/>
        </w:rPr>
        <w:t xml:space="preserve"> </w:t>
      </w:r>
      <w:r>
        <w:rPr>
          <w:spacing w:val="-1"/>
        </w:rPr>
        <w:t>declaration</w:t>
      </w:r>
      <w:r>
        <w:rPr>
          <w:spacing w:val="13"/>
        </w:rPr>
        <w:t xml:space="preserve"> </w:t>
      </w:r>
      <w:r>
        <w:rPr>
          <w:spacing w:val="-1"/>
        </w:rPr>
        <w:t>referred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7"/>
        </w:rPr>
        <w:t xml:space="preserve"> </w:t>
      </w:r>
      <w:r>
        <w:rPr>
          <w:spacing w:val="-1"/>
        </w:rPr>
        <w:t>article</w:t>
      </w:r>
      <w:r>
        <w:t xml:space="preserve"> </w:t>
      </w:r>
      <w:r>
        <w:rPr>
          <w:spacing w:val="-1"/>
        </w:rPr>
        <w:t>2.1,</w:t>
      </w:r>
      <w:r>
        <w:rPr>
          <w:spacing w:val="13"/>
        </w:rPr>
        <w:t xml:space="preserve"> </w:t>
      </w:r>
      <w:r>
        <w:rPr>
          <w:spacing w:val="-1"/>
        </w:rPr>
        <w:t>has</w:t>
      </w:r>
      <w:r>
        <w:rPr>
          <w:spacing w:val="13"/>
        </w:rPr>
        <w:t xml:space="preserve"> </w:t>
      </w:r>
      <w:r>
        <w:rPr>
          <w:spacing w:val="-1"/>
        </w:rPr>
        <w:t>been</w:t>
      </w:r>
      <w:r>
        <w:rPr>
          <w:spacing w:val="12"/>
        </w:rPr>
        <w:t xml:space="preserve"> </w:t>
      </w:r>
      <w:r>
        <w:rPr>
          <w:spacing w:val="-1"/>
        </w:rPr>
        <w:t>received</w:t>
      </w:r>
      <w:r>
        <w:rPr>
          <w:spacing w:val="13"/>
        </w:rPr>
        <w:t xml:space="preserve"> </w:t>
      </w:r>
      <w:r>
        <w:rPr>
          <w:spacing w:val="-1"/>
        </w:rPr>
        <w:t>by</w:t>
      </w:r>
      <w:r>
        <w:rPr>
          <w:spacing w:val="16"/>
          <w:w w:val="101"/>
        </w:rPr>
        <w:t xml:space="preserve"> </w:t>
      </w:r>
      <w:r>
        <w:rPr>
          <w:spacing w:val="-1"/>
        </w:rPr>
        <w:t>Fost</w:t>
      </w:r>
      <w:r>
        <w:rPr>
          <w:spacing w:val="15"/>
          <w:w w:val="101"/>
        </w:rPr>
        <w:t xml:space="preserve"> </w:t>
      </w:r>
      <w:r>
        <w:rPr>
          <w:spacing w:val="-1"/>
        </w:rPr>
        <w:t>Plus.</w:t>
      </w:r>
      <w:r>
        <w:rPr>
          <w:spacing w:val="15"/>
          <w:w w:val="101"/>
        </w:rPr>
        <w:t xml:space="preserve"> </w:t>
      </w:r>
      <w:r>
        <w:rPr>
          <w:spacing w:val="-1"/>
        </w:rPr>
        <w:t xml:space="preserve">Until </w:t>
      </w:r>
      <w:r>
        <w:rPr>
          <w:spacing w:val="-2"/>
        </w:rPr>
        <w:t>this condition</w:t>
      </w:r>
      <w:r>
        <w:rPr>
          <w:spacing w:val="13"/>
        </w:rPr>
        <w:t xml:space="preserve"> </w:t>
      </w:r>
      <w:r>
        <w:rPr>
          <w:spacing w:val="-2"/>
        </w:rPr>
        <w:t>has</w:t>
      </w:r>
      <w:r>
        <w:rPr>
          <w:spacing w:val="13"/>
        </w:rPr>
        <w:t xml:space="preserve"> </w:t>
      </w:r>
      <w:r>
        <w:rPr>
          <w:spacing w:val="-2"/>
        </w:rPr>
        <w:t>been satisfied, the Contracting</w:t>
      </w:r>
      <w:r>
        <w:rPr>
          <w:spacing w:val="15"/>
        </w:rPr>
        <w:t xml:space="preserve"> </w:t>
      </w:r>
      <w:r>
        <w:rPr>
          <w:spacing w:val="-2"/>
        </w:rPr>
        <w:t>Partner may</w:t>
      </w:r>
      <w:r>
        <w:t xml:space="preserve"> not</w:t>
      </w:r>
      <w:r>
        <w:rPr>
          <w:spacing w:val="13"/>
        </w:rPr>
        <w:t xml:space="preserve"> </w:t>
      </w:r>
      <w:r>
        <w:t>invoke the exist</w:t>
      </w:r>
      <w:r>
        <w:rPr>
          <w:spacing w:val="-1"/>
        </w:rPr>
        <w:t>ence of this Contract with regard to third</w:t>
      </w:r>
      <w:r>
        <w:rPr>
          <w:spacing w:val="16"/>
        </w:rPr>
        <w:t xml:space="preserve"> </w:t>
      </w:r>
      <w:r>
        <w:rPr>
          <w:spacing w:val="-1"/>
        </w:rPr>
        <w:t>Parties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public</w:t>
      </w:r>
      <w:r>
        <w:rPr>
          <w:spacing w:val="7"/>
        </w:rPr>
        <w:t xml:space="preserve"> </w:t>
      </w:r>
      <w:r>
        <w:rPr>
          <w:spacing w:val="-1"/>
        </w:rPr>
        <w:t>authorities.</w:t>
      </w:r>
    </w:p>
    <w:p w14:paraId="2BC17FBE">
      <w:pPr>
        <w:pStyle w:val="2"/>
        <w:spacing w:before="128" w:line="269" w:lineRule="auto"/>
        <w:ind w:left="537" w:right="307" w:hanging="523"/>
      </w:pPr>
      <w:r>
        <w:rPr>
          <w:spacing w:val="-1"/>
        </w:rPr>
        <w:t>4.6    If this Contract</w:t>
      </w:r>
      <w:r>
        <w:rPr>
          <w:spacing w:val="13"/>
        </w:rPr>
        <w:t xml:space="preserve"> </w:t>
      </w:r>
      <w:r>
        <w:rPr>
          <w:spacing w:val="-1"/>
        </w:rPr>
        <w:t>is</w:t>
      </w:r>
      <w:r>
        <w:rPr>
          <w:spacing w:val="8"/>
        </w:rPr>
        <w:t xml:space="preserve"> </w:t>
      </w:r>
      <w:r>
        <w:rPr>
          <w:spacing w:val="-1"/>
        </w:rPr>
        <w:t>cancelled</w:t>
      </w:r>
      <w:r>
        <w:rPr>
          <w:spacing w:val="12"/>
        </w:rPr>
        <w:t xml:space="preserve"> </w:t>
      </w:r>
      <w:r>
        <w:rPr>
          <w:spacing w:val="-1"/>
        </w:rPr>
        <w:t>by the</w:t>
      </w:r>
      <w:r>
        <w:rPr>
          <w:spacing w:val="10"/>
        </w:rPr>
        <w:t xml:space="preserve"> </w:t>
      </w:r>
      <w:r>
        <w:rPr>
          <w:spacing w:val="-1"/>
        </w:rPr>
        <w:t>Contracting</w:t>
      </w:r>
      <w:r>
        <w:rPr>
          <w:spacing w:val="16"/>
        </w:rPr>
        <w:t xml:space="preserve"> </w:t>
      </w:r>
      <w:r>
        <w:rPr>
          <w:spacing w:val="-1"/>
        </w:rPr>
        <w:t>Partner</w:t>
      </w:r>
      <w:r>
        <w:rPr>
          <w:spacing w:val="4"/>
        </w:rPr>
        <w:t xml:space="preserve"> </w:t>
      </w:r>
      <w:r>
        <w:rPr>
          <w:spacing w:val="-1"/>
        </w:rPr>
        <w:t>as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rPr>
          <w:spacing w:val="13"/>
        </w:rPr>
        <w:t xml:space="preserve"> </w:t>
      </w:r>
      <w:r>
        <w:rPr>
          <w:spacing w:val="-1"/>
        </w:rPr>
        <w:t>result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0"/>
        </w:rPr>
        <w:t xml:space="preserve"> </w:t>
      </w:r>
      <w:r>
        <w:rPr>
          <w:spacing w:val="-1"/>
        </w:rPr>
        <w:t>General Terms</w:t>
      </w:r>
      <w:r>
        <w:rPr>
          <w:spacing w:val="8"/>
        </w:rPr>
        <w:t xml:space="preserve"> </w:t>
      </w:r>
      <w:r>
        <w:rPr>
          <w:spacing w:val="-2"/>
        </w:rPr>
        <w:t>and</w:t>
      </w:r>
      <w:r>
        <w:rPr>
          <w:spacing w:val="9"/>
        </w:rPr>
        <w:t xml:space="preserve"> </w:t>
      </w:r>
      <w:r>
        <w:rPr>
          <w:spacing w:val="-2"/>
        </w:rPr>
        <w:t>Conditions</w:t>
      </w:r>
      <w:r>
        <w:t xml:space="preserve"> </w:t>
      </w:r>
      <w:r>
        <w:rPr>
          <w:spacing w:val="-1"/>
        </w:rPr>
        <w:t>being amended,</w:t>
      </w:r>
      <w:r>
        <w:rPr>
          <w:spacing w:val="13"/>
        </w:rPr>
        <w:t xml:space="preserve"> </w:t>
      </w:r>
      <w:r>
        <w:rPr>
          <w:spacing w:val="-1"/>
        </w:rPr>
        <w:t>it shall expire one day before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8"/>
        </w:rPr>
        <w:t xml:space="preserve"> </w:t>
      </w:r>
      <w:r>
        <w:rPr>
          <w:spacing w:val="-1"/>
        </w:rPr>
        <w:t>entry</w:t>
      </w:r>
      <w:r>
        <w:rPr>
          <w:spacing w:val="13"/>
        </w:rPr>
        <w:t xml:space="preserve"> </w:t>
      </w:r>
      <w:r>
        <w:rPr>
          <w:spacing w:val="-1"/>
        </w:rPr>
        <w:t>into force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7"/>
        </w:rPr>
        <w:t xml:space="preserve"> </w:t>
      </w:r>
      <w:r>
        <w:rPr>
          <w:spacing w:val="-1"/>
        </w:rPr>
        <w:t>amended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t xml:space="preserve"> </w:t>
      </w:r>
      <w:r>
        <w:rPr>
          <w:spacing w:val="-1"/>
        </w:rPr>
        <w:t>Conditions.</w:t>
      </w:r>
    </w:p>
    <w:p w14:paraId="7E5FAEB5">
      <w:pPr>
        <w:pStyle w:val="2"/>
        <w:spacing w:before="94" w:line="247" w:lineRule="auto"/>
        <w:ind w:left="529" w:right="195" w:hanging="515"/>
      </w:pPr>
      <w:r>
        <w:pict>
          <v:shape id="_x0000_s1028" o:spid="_x0000_s1028" o:spt="202" type="#_x0000_t202" style="position:absolute;left:0pt;margin-left:485.65pt;margin-top:8.75pt;height:9.5pt;width:7.2pt;z-index:251662336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2C18449">
                  <w:pPr>
                    <w:pStyle w:val="2"/>
                    <w:spacing w:before="20" w:line="149" w:lineRule="exact"/>
                    <w:ind w:left="20"/>
                  </w:pPr>
                  <w:r>
                    <w:rPr>
                      <w:position w:val="-1"/>
                    </w:rPr>
                    <w:t>e</w:t>
                  </w:r>
                </w:p>
              </w:txbxContent>
            </v:textbox>
          </v:shape>
        </w:pict>
      </w:r>
      <w:r>
        <w:rPr>
          <w:spacing w:val="-1"/>
        </w:rPr>
        <w:t>4.7    If the Contracting</w:t>
      </w:r>
      <w:r>
        <w:rPr>
          <w:spacing w:val="15"/>
          <w:w w:val="101"/>
        </w:rPr>
        <w:t xml:space="preserve"> </w:t>
      </w:r>
      <w:r>
        <w:rPr>
          <w:spacing w:val="-1"/>
        </w:rPr>
        <w:t>Partner does</w:t>
      </w:r>
      <w:r>
        <w:rPr>
          <w:spacing w:val="13"/>
        </w:rPr>
        <w:t xml:space="preserve"> </w:t>
      </w:r>
      <w:r>
        <w:rPr>
          <w:spacing w:val="-1"/>
        </w:rPr>
        <w:t>not</w:t>
      </w:r>
      <w:r>
        <w:rPr>
          <w:spacing w:val="8"/>
        </w:rPr>
        <w:t xml:space="preserve"> </w:t>
      </w:r>
      <w:r>
        <w:rPr>
          <w:spacing w:val="-1"/>
        </w:rPr>
        <w:t>cancel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3"/>
        </w:rPr>
        <w:t xml:space="preserve"> </w:t>
      </w:r>
      <w:r>
        <w:rPr>
          <w:spacing w:val="-1"/>
        </w:rPr>
        <w:t>these</w:t>
      </w:r>
      <w:r>
        <w:rPr>
          <w:spacing w:val="8"/>
        </w:rPr>
        <w:t xml:space="preserve"> </w:t>
      </w:r>
      <w:r>
        <w:rPr>
          <w:spacing w:val="-1"/>
        </w:rPr>
        <w:t>circum</w:t>
      </w:r>
      <w:r>
        <w:rPr>
          <w:spacing w:val="-2"/>
        </w:rPr>
        <w:t>stances</w:t>
      </w:r>
      <w:r>
        <w:rPr>
          <w:spacing w:val="13"/>
        </w:rPr>
        <w:t xml:space="preserve"> </w:t>
      </w:r>
      <w:r>
        <w:rPr>
          <w:spacing w:val="-2"/>
        </w:rPr>
        <w:t>it</w:t>
      </w:r>
      <w:r>
        <w:rPr>
          <w:spacing w:val="6"/>
        </w:rPr>
        <w:t xml:space="preserve"> </w:t>
      </w:r>
      <w:r>
        <w:rPr>
          <w:spacing w:val="-2"/>
        </w:rPr>
        <w:t>shall</w:t>
      </w:r>
      <w:r>
        <w:rPr>
          <w:spacing w:val="13"/>
        </w:rPr>
        <w:t xml:space="preserve"> </w:t>
      </w:r>
      <w:r>
        <w:rPr>
          <w:spacing w:val="-2"/>
        </w:rPr>
        <w:t>be</w:t>
      </w:r>
      <w:r>
        <w:rPr>
          <w:spacing w:val="6"/>
        </w:rPr>
        <w:t xml:space="preserve"> </w:t>
      </w:r>
      <w:r>
        <w:rPr>
          <w:spacing w:val="-2"/>
        </w:rPr>
        <w:t>deemed</w:t>
      </w:r>
      <w:r>
        <w:rPr>
          <w:spacing w:val="4"/>
        </w:rPr>
        <w:t xml:space="preserve"> </w:t>
      </w:r>
      <w:r>
        <w:rPr>
          <w:spacing w:val="-2"/>
        </w:rPr>
        <w:t>to</w:t>
      </w:r>
      <w:r>
        <w:rPr>
          <w:spacing w:val="13"/>
        </w:rPr>
        <w:t xml:space="preserve"> </w:t>
      </w:r>
      <w:r>
        <w:rPr>
          <w:spacing w:val="-2"/>
        </w:rPr>
        <w:t>hav</w:t>
      </w:r>
      <w:r>
        <w:t xml:space="preserve"> </w:t>
      </w:r>
      <w:r>
        <w:rPr>
          <w:spacing w:val="-1"/>
        </w:rPr>
        <w:t>given</w:t>
      </w:r>
      <w:r>
        <w:rPr>
          <w:spacing w:val="21"/>
          <w:w w:val="101"/>
        </w:rPr>
        <w:t xml:space="preserve"> </w:t>
      </w:r>
      <w:r>
        <w:rPr>
          <w:spacing w:val="-1"/>
        </w:rPr>
        <w:t>its tacit approval to the amended General Terms and</w:t>
      </w:r>
      <w:r>
        <w:rPr>
          <w:spacing w:val="10"/>
        </w:rPr>
        <w:t xml:space="preserve"> </w:t>
      </w:r>
      <w:r>
        <w:rPr>
          <w:spacing w:val="-1"/>
        </w:rPr>
        <w:t>Conditions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6"/>
        </w:rPr>
        <w:t xml:space="preserve"> </w:t>
      </w:r>
      <w:r>
        <w:rPr>
          <w:spacing w:val="-1"/>
        </w:rPr>
        <w:t>shall</w:t>
      </w:r>
      <w:r>
        <w:rPr>
          <w:spacing w:val="13"/>
        </w:rPr>
        <w:t xml:space="preserve"> </w:t>
      </w:r>
      <w:r>
        <w:rPr>
          <w:spacing w:val="-1"/>
        </w:rPr>
        <w:t>remain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t xml:space="preserve">  </w:t>
      </w:r>
      <w:r>
        <w:rPr>
          <w:spacing w:val="-1"/>
        </w:rPr>
        <w:t>force.</w:t>
      </w:r>
    </w:p>
    <w:p w14:paraId="5B53C218">
      <w:pPr>
        <w:pStyle w:val="2"/>
        <w:spacing w:line="446" w:lineRule="auto"/>
        <w:rPr>
          <w:sz w:val="21"/>
        </w:rPr>
      </w:pPr>
    </w:p>
    <w:p w14:paraId="7371D2A3">
      <w:pPr>
        <w:pStyle w:val="2"/>
        <w:spacing w:before="58" w:line="198" w:lineRule="auto"/>
        <w:ind w:left="11"/>
      </w:pPr>
      <w:r>
        <w:rPr>
          <w:b/>
          <w:bCs/>
          <w:spacing w:val="-2"/>
        </w:rPr>
        <w:t>Article 5   -</w:t>
      </w:r>
      <w:r>
        <w:rPr>
          <w:b/>
          <w:bCs/>
          <w:spacing w:val="5"/>
        </w:rPr>
        <w:t xml:space="preserve">   </w:t>
      </w:r>
      <w:r>
        <w:rPr>
          <w:b/>
          <w:bCs/>
          <w:spacing w:val="-2"/>
        </w:rPr>
        <w:t>The</w:t>
      </w:r>
      <w:r>
        <w:rPr>
          <w:b/>
          <w:bCs/>
          <w:spacing w:val="10"/>
        </w:rPr>
        <w:t xml:space="preserve"> </w:t>
      </w:r>
      <w:r>
        <w:rPr>
          <w:b/>
          <w:bCs/>
          <w:spacing w:val="-2"/>
        </w:rPr>
        <w:t>Green</w:t>
      </w:r>
      <w:r>
        <w:rPr>
          <w:b/>
          <w:bCs/>
          <w:spacing w:val="14"/>
          <w:w w:val="101"/>
        </w:rPr>
        <w:t xml:space="preserve"> </w:t>
      </w:r>
      <w:r>
        <w:rPr>
          <w:b/>
          <w:bCs/>
          <w:spacing w:val="-2"/>
        </w:rPr>
        <w:t>Dot</w:t>
      </w:r>
      <w:r>
        <w:rPr>
          <w:b/>
          <w:bCs/>
          <w:spacing w:val="15"/>
          <w:w w:val="101"/>
        </w:rPr>
        <w:t xml:space="preserve"> </w:t>
      </w:r>
      <w:r>
        <w:rPr>
          <w:b/>
          <w:bCs/>
          <w:spacing w:val="-2"/>
        </w:rPr>
        <w:t>Logo</w:t>
      </w:r>
    </w:p>
    <w:p w14:paraId="5553DD8B">
      <w:pPr>
        <w:pStyle w:val="2"/>
        <w:spacing w:before="262" w:line="246" w:lineRule="auto"/>
        <w:ind w:left="15" w:right="67" w:firstLine="12"/>
      </w:pPr>
      <w:r>
        <w:rPr>
          <w:spacing w:val="-1"/>
        </w:rPr>
        <w:t>Fost</w:t>
      </w:r>
      <w:r>
        <w:rPr>
          <w:spacing w:val="15"/>
        </w:rPr>
        <w:t xml:space="preserve"> </w:t>
      </w:r>
      <w:r>
        <w:rPr>
          <w:spacing w:val="-1"/>
        </w:rPr>
        <w:t>Plus</w:t>
      </w:r>
      <w:r>
        <w:rPr>
          <w:spacing w:val="13"/>
        </w:rPr>
        <w:t xml:space="preserve"> </w:t>
      </w:r>
      <w:r>
        <w:rPr>
          <w:spacing w:val="-1"/>
        </w:rPr>
        <w:t>hereby grants to the Contracting</w:t>
      </w:r>
      <w:r>
        <w:rPr>
          <w:spacing w:val="15"/>
          <w:w w:val="101"/>
        </w:rPr>
        <w:t xml:space="preserve"> </w:t>
      </w:r>
      <w:r>
        <w:rPr>
          <w:spacing w:val="-1"/>
        </w:rPr>
        <w:t>Partner,</w:t>
      </w:r>
      <w:r>
        <w:rPr>
          <w:spacing w:val="13"/>
        </w:rPr>
        <w:t xml:space="preserve"> </w:t>
      </w:r>
      <w:r>
        <w:rPr>
          <w:spacing w:val="-1"/>
        </w:rPr>
        <w:t>in accordance with the provisions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2"/>
        </w:rPr>
        <w:t>Terms</w:t>
      </w:r>
      <w:r>
        <w:rPr>
          <w:spacing w:val="7"/>
        </w:rPr>
        <w:t xml:space="preserve"> </w:t>
      </w:r>
      <w:r>
        <w:rPr>
          <w:spacing w:val="-2"/>
        </w:rPr>
        <w:t>and</w:t>
      </w:r>
      <w:r>
        <w:t xml:space="preserve"> Conditions, a non-exclusive ri</w:t>
      </w:r>
      <w:r>
        <w:rPr>
          <w:spacing w:val="-1"/>
        </w:rPr>
        <w:t>ght of use which</w:t>
      </w:r>
      <w:r>
        <w:rPr>
          <w:spacing w:val="7"/>
        </w:rPr>
        <w:t xml:space="preserve"> </w:t>
      </w:r>
      <w:r>
        <w:rPr>
          <w:spacing w:val="-1"/>
        </w:rPr>
        <w:t>allows the</w:t>
      </w:r>
      <w:r>
        <w:rPr>
          <w:spacing w:val="10"/>
        </w:rPr>
        <w:t xml:space="preserve"> </w:t>
      </w:r>
      <w:r>
        <w:rPr>
          <w:spacing w:val="-1"/>
        </w:rPr>
        <w:t>Contracting</w:t>
      </w:r>
      <w:r>
        <w:rPr>
          <w:spacing w:val="16"/>
        </w:rPr>
        <w:t xml:space="preserve"> </w:t>
      </w:r>
      <w:r>
        <w:rPr>
          <w:spacing w:val="-1"/>
        </w:rPr>
        <w:t>Partner,</w:t>
      </w:r>
      <w:r>
        <w:t xml:space="preserve"> </w:t>
      </w:r>
      <w:r>
        <w:rPr>
          <w:spacing w:val="-1"/>
        </w:rPr>
        <w:t>without</w:t>
      </w:r>
      <w:r>
        <w:rPr>
          <w:spacing w:val="13"/>
        </w:rPr>
        <w:t xml:space="preserve"> </w:t>
      </w:r>
      <w:r>
        <w:rPr>
          <w:spacing w:val="-1"/>
        </w:rPr>
        <w:t>implying</w:t>
      </w:r>
      <w:r>
        <w:rPr>
          <w:spacing w:val="7"/>
        </w:rPr>
        <w:t xml:space="preserve"> </w:t>
      </w:r>
      <w:r>
        <w:rPr>
          <w:spacing w:val="-1"/>
        </w:rPr>
        <w:t>any</w:t>
      </w:r>
      <w:r>
        <w:rPr>
          <w:spacing w:val="6"/>
        </w:rPr>
        <w:t xml:space="preserve"> </w:t>
      </w:r>
      <w:r>
        <w:rPr>
          <w:spacing w:val="-1"/>
        </w:rPr>
        <w:t>obligation</w:t>
      </w:r>
      <w:r>
        <w:rPr>
          <w:spacing w:val="4"/>
        </w:rPr>
        <w:t xml:space="preserve"> </w:t>
      </w:r>
      <w:r>
        <w:rPr>
          <w:spacing w:val="-1"/>
        </w:rPr>
        <w:t>to</w:t>
      </w:r>
      <w:r>
        <w:t xml:space="preserve"> </w:t>
      </w:r>
      <w:r>
        <w:rPr>
          <w:spacing w:val="-1"/>
        </w:rPr>
        <w:t>do so, to affix the Green</w:t>
      </w:r>
      <w:r>
        <w:rPr>
          <w:spacing w:val="16"/>
        </w:rPr>
        <w:t xml:space="preserve"> </w:t>
      </w:r>
      <w:r>
        <w:rPr>
          <w:spacing w:val="-1"/>
        </w:rPr>
        <w:t>Dot</w:t>
      </w:r>
      <w:r>
        <w:rPr>
          <w:spacing w:val="14"/>
        </w:rPr>
        <w:t xml:space="preserve"> </w:t>
      </w:r>
      <w:r>
        <w:rPr>
          <w:spacing w:val="-1"/>
        </w:rPr>
        <w:t>Logo, as defined</w:t>
      </w:r>
      <w:r>
        <w:rPr>
          <w:spacing w:val="13"/>
        </w:rPr>
        <w:t xml:space="preserve"> </w:t>
      </w:r>
      <w:r>
        <w:rPr>
          <w:spacing w:val="-1"/>
        </w:rPr>
        <w:t>in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2"/>
        </w:rPr>
        <w:t>Terms</w:t>
      </w:r>
      <w:r>
        <w:rPr>
          <w:spacing w:val="7"/>
        </w:rPr>
        <w:t xml:space="preserve"> </w:t>
      </w:r>
      <w:r>
        <w:rPr>
          <w:spacing w:val="-2"/>
        </w:rPr>
        <w:t>and</w:t>
      </w:r>
      <w:r>
        <w:rPr>
          <w:spacing w:val="10"/>
        </w:rPr>
        <w:t xml:space="preserve"> </w:t>
      </w:r>
      <w:r>
        <w:rPr>
          <w:spacing w:val="-2"/>
        </w:rPr>
        <w:t>Conditions,</w:t>
      </w:r>
      <w:r>
        <w:rPr>
          <w:spacing w:val="7"/>
        </w:rPr>
        <w:t xml:space="preserve"> </w:t>
      </w:r>
      <w:r>
        <w:rPr>
          <w:spacing w:val="-2"/>
        </w:rPr>
        <w:t>on</w:t>
      </w:r>
      <w:r>
        <w:rPr>
          <w:spacing w:val="15"/>
        </w:rPr>
        <w:t xml:space="preserve"> </w:t>
      </w:r>
      <w:r>
        <w:rPr>
          <w:spacing w:val="-2"/>
        </w:rPr>
        <w:t>Packaging</w:t>
      </w:r>
      <w:r>
        <w:rPr>
          <w:spacing w:val="13"/>
        </w:rPr>
        <w:t xml:space="preserve"> </w:t>
      </w:r>
      <w:r>
        <w:rPr>
          <w:spacing w:val="-2"/>
        </w:rPr>
        <w:t>placed</w:t>
      </w:r>
      <w:r>
        <w:rPr>
          <w:spacing w:val="6"/>
        </w:rPr>
        <w:t xml:space="preserve"> </w:t>
      </w:r>
      <w:r>
        <w:rPr>
          <w:spacing w:val="-2"/>
        </w:rPr>
        <w:t>on</w:t>
      </w:r>
      <w:r>
        <w:t xml:space="preserve">    </w:t>
      </w:r>
      <w:r>
        <w:rPr>
          <w:spacing w:val="-1"/>
        </w:rPr>
        <w:t>the</w:t>
      </w:r>
      <w:r>
        <w:rPr>
          <w:spacing w:val="13"/>
          <w:w w:val="101"/>
        </w:rPr>
        <w:t xml:space="preserve"> </w:t>
      </w:r>
      <w:r>
        <w:rPr>
          <w:spacing w:val="-1"/>
        </w:rPr>
        <w:t>market</w:t>
      </w:r>
      <w:r>
        <w:rPr>
          <w:spacing w:val="13"/>
        </w:rPr>
        <w:t xml:space="preserve"> </w:t>
      </w:r>
      <w:r>
        <w:rPr>
          <w:spacing w:val="-1"/>
        </w:rPr>
        <w:t>by the Contracting</w:t>
      </w:r>
      <w:r>
        <w:rPr>
          <w:spacing w:val="15"/>
        </w:rPr>
        <w:t xml:space="preserve"> </w:t>
      </w:r>
      <w:r>
        <w:rPr>
          <w:spacing w:val="-1"/>
        </w:rPr>
        <w:t xml:space="preserve">Partner. This </w:t>
      </w:r>
      <w:r>
        <w:rPr>
          <w:spacing w:val="-2"/>
        </w:rPr>
        <w:t>Green</w:t>
      </w:r>
      <w:r>
        <w:rPr>
          <w:spacing w:val="15"/>
          <w:w w:val="101"/>
        </w:rPr>
        <w:t xml:space="preserve"> </w:t>
      </w:r>
      <w:r>
        <w:rPr>
          <w:spacing w:val="-2"/>
        </w:rPr>
        <w:t>Dot</w:t>
      </w:r>
      <w:r>
        <w:rPr>
          <w:spacing w:val="14"/>
          <w:w w:val="101"/>
        </w:rPr>
        <w:t xml:space="preserve"> </w:t>
      </w:r>
      <w:r>
        <w:rPr>
          <w:spacing w:val="-2"/>
        </w:rPr>
        <w:t>Logo</w:t>
      </w:r>
      <w:r>
        <w:rPr>
          <w:spacing w:val="13"/>
        </w:rPr>
        <w:t xml:space="preserve"> </w:t>
      </w:r>
      <w:r>
        <w:rPr>
          <w:spacing w:val="-2"/>
        </w:rPr>
        <w:t>may</w:t>
      </w:r>
      <w:r>
        <w:rPr>
          <w:spacing w:val="12"/>
        </w:rPr>
        <w:t xml:space="preserve"> </w:t>
      </w:r>
      <w:r>
        <w:rPr>
          <w:spacing w:val="-2"/>
        </w:rPr>
        <w:t>be affixed solely</w:t>
      </w:r>
      <w:r>
        <w:rPr>
          <w:spacing w:val="7"/>
        </w:rPr>
        <w:t xml:space="preserve"> </w:t>
      </w:r>
      <w:r>
        <w:rPr>
          <w:spacing w:val="-2"/>
        </w:rPr>
        <w:t>on</w:t>
      </w:r>
      <w:r>
        <w:rPr>
          <w:spacing w:val="15"/>
          <w:w w:val="101"/>
        </w:rPr>
        <w:t xml:space="preserve"> </w:t>
      </w:r>
      <w:r>
        <w:rPr>
          <w:spacing w:val="-2"/>
        </w:rPr>
        <w:t>Packaging</w:t>
      </w:r>
      <w:r>
        <w:rPr>
          <w:spacing w:val="7"/>
        </w:rPr>
        <w:t xml:space="preserve"> </w:t>
      </w:r>
      <w:r>
        <w:rPr>
          <w:spacing w:val="-2"/>
        </w:rPr>
        <w:t>covered</w:t>
      </w:r>
      <w:r>
        <w:rPr>
          <w:spacing w:val="13"/>
        </w:rPr>
        <w:t xml:space="preserve"> </w:t>
      </w:r>
      <w:r>
        <w:rPr>
          <w:spacing w:val="-2"/>
        </w:rPr>
        <w:t>by</w:t>
      </w:r>
    </w:p>
    <w:p w14:paraId="15407778">
      <w:pPr>
        <w:pStyle w:val="2"/>
        <w:spacing w:line="252" w:lineRule="exact"/>
        <w:ind w:left="15"/>
      </w:pPr>
      <w:r>
        <w:rPr>
          <w:position w:val="2"/>
        </w:rPr>
        <w:t xml:space="preserve">this Contract in exchange </w:t>
      </w:r>
      <w:r>
        <w:rPr>
          <w:spacing w:val="-1"/>
          <w:position w:val="2"/>
        </w:rPr>
        <w:t>for the payment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 the financial</w:t>
      </w:r>
      <w:r>
        <w:rPr>
          <w:spacing w:val="8"/>
          <w:position w:val="2"/>
        </w:rPr>
        <w:t xml:space="preserve"> </w:t>
      </w:r>
      <w:r>
        <w:rPr>
          <w:spacing w:val="-1"/>
          <w:position w:val="2"/>
        </w:rPr>
        <w:t>contribution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referred to</w:t>
      </w:r>
      <w:r>
        <w:rPr>
          <w:spacing w:val="13"/>
          <w:position w:val="2"/>
        </w:rPr>
        <w:t xml:space="preserve"> </w:t>
      </w:r>
      <w:r>
        <w:rPr>
          <w:spacing w:val="-1"/>
          <w:position w:val="2"/>
        </w:rPr>
        <w:t>in</w:t>
      </w:r>
      <w:r>
        <w:rPr>
          <w:spacing w:val="7"/>
          <w:position w:val="2"/>
        </w:rPr>
        <w:t xml:space="preserve"> </w:t>
      </w:r>
      <w:r>
        <w:rPr>
          <w:spacing w:val="-1"/>
          <w:position w:val="2"/>
        </w:rPr>
        <w:t>article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2.2</w:t>
      </w:r>
      <w:r>
        <w:rPr>
          <w:spacing w:val="6"/>
          <w:position w:val="2"/>
        </w:rPr>
        <w:t xml:space="preserve"> </w:t>
      </w:r>
      <w:r>
        <w:rPr>
          <w:spacing w:val="-1"/>
          <w:position w:val="2"/>
        </w:rPr>
        <w:t>of this</w:t>
      </w:r>
      <w:r>
        <w:rPr>
          <w:spacing w:val="10"/>
          <w:position w:val="2"/>
        </w:rPr>
        <w:t xml:space="preserve"> </w:t>
      </w:r>
      <w:r>
        <w:rPr>
          <w:spacing w:val="-1"/>
          <w:position w:val="2"/>
        </w:rPr>
        <w:t>Contract.</w:t>
      </w:r>
    </w:p>
    <w:p w14:paraId="44E9F81B">
      <w:pPr>
        <w:pStyle w:val="2"/>
        <w:spacing w:line="248" w:lineRule="auto"/>
        <w:rPr>
          <w:sz w:val="21"/>
        </w:rPr>
      </w:pPr>
    </w:p>
    <w:p w14:paraId="3280F169">
      <w:pPr>
        <w:pStyle w:val="2"/>
        <w:spacing w:line="249" w:lineRule="auto"/>
        <w:rPr>
          <w:sz w:val="21"/>
        </w:rPr>
      </w:pPr>
    </w:p>
    <w:p w14:paraId="4C10A0BD">
      <w:pPr>
        <w:pStyle w:val="2"/>
        <w:spacing w:line="249" w:lineRule="auto"/>
        <w:rPr>
          <w:sz w:val="21"/>
        </w:rPr>
      </w:pPr>
    </w:p>
    <w:p w14:paraId="0A856EAF">
      <w:pPr>
        <w:pStyle w:val="2"/>
        <w:spacing w:line="249" w:lineRule="auto"/>
        <w:rPr>
          <w:sz w:val="21"/>
        </w:rPr>
      </w:pPr>
    </w:p>
    <w:p w14:paraId="2537FB91">
      <w:pPr>
        <w:pStyle w:val="2"/>
        <w:spacing w:line="249" w:lineRule="auto"/>
        <w:rPr>
          <w:sz w:val="21"/>
        </w:rPr>
      </w:pPr>
    </w:p>
    <w:p w14:paraId="2F961234">
      <w:pPr>
        <w:pStyle w:val="2"/>
        <w:spacing w:line="249" w:lineRule="auto"/>
        <w:rPr>
          <w:sz w:val="21"/>
        </w:rPr>
      </w:pPr>
    </w:p>
    <w:p w14:paraId="07BF0350">
      <w:pPr>
        <w:pStyle w:val="2"/>
        <w:spacing w:line="249" w:lineRule="auto"/>
        <w:rPr>
          <w:sz w:val="21"/>
        </w:rPr>
      </w:pPr>
    </w:p>
    <w:p w14:paraId="05E8684C">
      <w:pPr>
        <w:pStyle w:val="2"/>
        <w:spacing w:line="249" w:lineRule="auto"/>
        <w:rPr>
          <w:sz w:val="21"/>
        </w:rPr>
      </w:pPr>
    </w:p>
    <w:p w14:paraId="0778499A">
      <w:pPr>
        <w:pStyle w:val="2"/>
        <w:spacing w:line="249" w:lineRule="auto"/>
        <w:rPr>
          <w:sz w:val="21"/>
        </w:rPr>
      </w:pPr>
    </w:p>
    <w:p w14:paraId="2725F5E0">
      <w:pPr>
        <w:pStyle w:val="2"/>
        <w:spacing w:line="249" w:lineRule="auto"/>
        <w:rPr>
          <w:sz w:val="21"/>
        </w:rPr>
      </w:pPr>
    </w:p>
    <w:p w14:paraId="311B8DDA">
      <w:pPr>
        <w:pStyle w:val="2"/>
        <w:spacing w:line="249" w:lineRule="auto"/>
        <w:rPr>
          <w:sz w:val="21"/>
        </w:rPr>
      </w:pPr>
    </w:p>
    <w:p w14:paraId="3DE66F58">
      <w:pPr>
        <w:pStyle w:val="2"/>
        <w:spacing w:line="249" w:lineRule="auto"/>
        <w:rPr>
          <w:sz w:val="21"/>
        </w:rPr>
      </w:pPr>
    </w:p>
    <w:p w14:paraId="2388BE8B">
      <w:pPr>
        <w:pStyle w:val="2"/>
        <w:spacing w:line="249" w:lineRule="auto"/>
        <w:rPr>
          <w:sz w:val="21"/>
        </w:rPr>
      </w:pPr>
    </w:p>
    <w:p w14:paraId="5B0F2BE1">
      <w:pPr>
        <w:pStyle w:val="2"/>
        <w:spacing w:line="249" w:lineRule="auto"/>
        <w:rPr>
          <w:sz w:val="21"/>
        </w:rPr>
      </w:pPr>
    </w:p>
    <w:p w14:paraId="6ACFFB3C">
      <w:pPr>
        <w:pStyle w:val="2"/>
        <w:spacing w:line="249" w:lineRule="auto"/>
        <w:rPr>
          <w:sz w:val="21"/>
        </w:rPr>
      </w:pPr>
    </w:p>
    <w:p w14:paraId="20992335">
      <w:pPr>
        <w:pStyle w:val="2"/>
        <w:spacing w:line="249" w:lineRule="auto"/>
        <w:rPr>
          <w:sz w:val="21"/>
        </w:rPr>
      </w:pPr>
    </w:p>
    <w:p w14:paraId="43620F93">
      <w:pPr>
        <w:pStyle w:val="2"/>
        <w:spacing w:before="58" w:line="273" w:lineRule="exact"/>
        <w:ind w:left="8744"/>
        <w:rPr>
          <w:sz w:val="21"/>
        </w:rPr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3890645</wp:posOffset>
                </wp:positionH>
                <wp:positionV relativeFrom="paragraph">
                  <wp:posOffset>19685</wp:posOffset>
                </wp:positionV>
                <wp:extent cx="2426335" cy="645795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6335" cy="645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89B1EA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548640"/>
                                    <wp:effectExtent l="0" t="0" r="0" b="0"/>
                                    <wp:docPr id="5" name="Signature5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5"/>
                                            <pic:cNvPicPr/>
                                          </pic:nvPicPr>
                                          <pic:blipFill>
                                            <a:blip r:embed="rId17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5486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6.35pt;margin-top:1.55pt;height:50.85pt;width:191.05pt;z-index:251665408;mso-width-relative:page;mso-height-relative:page;" filled="f" stroked="f" coordsize="21600,21600" o:gfxdata="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BxIEUK2gAAAAkBAAAPAAAAAAAAAAEAIAAAACIAAABkcnMv&#10;ZG93bnJldi54bWxQSwECFAAUAAAACACHTuJAZ0pRQzoCAABm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89B1EA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<w:drawing>
                            <wp:inline distT="0" distB="0" distL="114300" distR="114300">
                              <wp:extent cx="1645920" cy="548640"/>
                              <wp:effectExtent l="0" t="0" r="0" b="0"/>
                              <wp:docPr id="6" name="Signature6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signature6"/>
                                      <pic:cNvPicPr/>
                                    </pic:nvPicPr>
                                    <pic:blipFill>
                                      <a:blip r:embed="rId1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45920" cy="5486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3"/>
          <w:position w:val="1"/>
        </w:rPr>
        <w:t>Please</w:t>
      </w:r>
      <w:r>
        <w:rPr>
          <w:spacing w:val="23"/>
          <w:position w:val="1"/>
        </w:rPr>
        <w:t xml:space="preserve"> </w:t>
      </w:r>
      <w:r>
        <w:rPr>
          <w:spacing w:val="-3"/>
          <w:position w:val="1"/>
        </w:rPr>
        <w:t>initial</w:t>
      </w:r>
    </w:p>
    <w:p w14:paraId="1134F661">
      <w:pPr>
        <w:spacing w:line="84" w:lineRule="exact"/>
      </w:pPr>
    </w:p>
    <w:tbl>
      <w:tblPr>
        <w:tblStyle w:val="6"/>
        <w:tblW w:w="3685" w:type="dxa"/>
        <w:tblInd w:w="6207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5"/>
      </w:tblGrid>
      <w:tr w14:paraId="0A6176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3685" w:type="dxa"/>
            <w:vAlign w:val="top"/>
          </w:tcPr>
          <w:p w14:paraId="0960275B">
            <w:pPr>
              <w:spacing w:before="79" w:line="219" w:lineRule="auto"/>
              <w:ind w:left="488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14:paraId="17FD9BD6">
      <w:pPr>
        <w:spacing w:line="27" w:lineRule="exact"/>
        <w:rPr>
          <w:sz w:val="2"/>
          <w:szCs w:val="2"/>
        </w:rPr>
        <w:sectPr>
          <w:footerReference r:id="rId8" w:type="default"/>
          <w:pgSz w:w="11906" w:h="16838"/>
          <w:pgMar w:top="400" w:right="822" w:bottom="1257" w:left="1162" w:header="0" w:footer="945" w:gutter="0"/>
          <w:cols w:space="720" w:num="1"/>
        </w:sectPr>
      </w:pPr>
    </w:p>
    <w:p w14:paraId="234636D1">
      <w:pPr>
        <w:pStyle w:val="2"/>
        <w:spacing w:line="247" w:lineRule="auto"/>
        <w:rPr>
          <w:sz w:val="21"/>
        </w:rPr>
      </w:pPr>
    </w:p>
    <w:p w14:paraId="51981882">
      <w:pPr>
        <w:pStyle w:val="2"/>
        <w:spacing w:line="247" w:lineRule="auto"/>
        <w:rPr>
          <w:sz w:val="21"/>
        </w:rPr>
      </w:pPr>
    </w:p>
    <w:p w14:paraId="11A9BD49">
      <w:pPr>
        <w:pStyle w:val="2"/>
        <w:spacing w:line="247" w:lineRule="auto"/>
        <w:rPr>
          <w:sz w:val="21"/>
        </w:rPr>
      </w:pPr>
    </w:p>
    <w:p w14:paraId="4AA9C8B2">
      <w:pPr>
        <w:pStyle w:val="2"/>
        <w:spacing w:line="248" w:lineRule="auto"/>
        <w:rPr>
          <w:sz w:val="21"/>
        </w:rPr>
      </w:pPr>
    </w:p>
    <w:p w14:paraId="1BCEAEEB">
      <w:pPr>
        <w:pStyle w:val="2"/>
        <w:spacing w:before="57" w:line="196" w:lineRule="auto"/>
        <w:ind w:left="11"/>
      </w:pPr>
      <w:r>
        <w:rPr>
          <w:b/>
          <w:bCs/>
          <w:spacing w:val="-2"/>
        </w:rPr>
        <w:t>Article 6</w:t>
      </w:r>
      <w:r>
        <w:rPr>
          <w:b/>
          <w:bCs/>
          <w:spacing w:val="6"/>
        </w:rPr>
        <w:t xml:space="preserve">   </w:t>
      </w:r>
      <w:r>
        <w:rPr>
          <w:b/>
          <w:bCs/>
          <w:spacing w:val="-2"/>
        </w:rPr>
        <w:t>-</w:t>
      </w:r>
      <w:r>
        <w:rPr>
          <w:b/>
          <w:bCs/>
          <w:spacing w:val="4"/>
        </w:rPr>
        <w:t xml:space="preserve">   </w:t>
      </w:r>
      <w:r>
        <w:rPr>
          <w:b/>
          <w:bCs/>
          <w:spacing w:val="-2"/>
        </w:rPr>
        <w:t>Final</w:t>
      </w:r>
      <w:r>
        <w:rPr>
          <w:b/>
          <w:bCs/>
          <w:spacing w:val="17"/>
        </w:rPr>
        <w:t xml:space="preserve"> </w:t>
      </w:r>
      <w:r>
        <w:rPr>
          <w:b/>
          <w:bCs/>
          <w:spacing w:val="-2"/>
        </w:rPr>
        <w:t>Provisions</w:t>
      </w:r>
    </w:p>
    <w:p w14:paraId="139C0981">
      <w:pPr>
        <w:pStyle w:val="2"/>
        <w:spacing w:before="263" w:line="273" w:lineRule="exact"/>
        <w:ind w:left="19"/>
      </w:pPr>
      <w:r>
        <w:rPr>
          <w:spacing w:val="-1"/>
          <w:position w:val="3"/>
        </w:rPr>
        <w:t>6.1    The Contract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shall</w:t>
      </w:r>
      <w:r>
        <w:rPr>
          <w:spacing w:val="13"/>
          <w:position w:val="3"/>
        </w:rPr>
        <w:t xml:space="preserve"> </w:t>
      </w:r>
      <w:r>
        <w:rPr>
          <w:spacing w:val="-1"/>
          <w:position w:val="3"/>
        </w:rPr>
        <w:t>be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governe</w:t>
      </w:r>
      <w:r>
        <w:rPr>
          <w:spacing w:val="-2"/>
          <w:position w:val="3"/>
        </w:rPr>
        <w:t>d</w:t>
      </w:r>
      <w:r>
        <w:rPr>
          <w:spacing w:val="13"/>
          <w:position w:val="3"/>
        </w:rPr>
        <w:t xml:space="preserve"> </w:t>
      </w:r>
      <w:r>
        <w:rPr>
          <w:spacing w:val="-2"/>
          <w:position w:val="3"/>
        </w:rPr>
        <w:t>by</w:t>
      </w:r>
      <w:r>
        <w:rPr>
          <w:spacing w:val="14"/>
          <w:w w:val="101"/>
          <w:position w:val="3"/>
        </w:rPr>
        <w:t xml:space="preserve"> </w:t>
      </w:r>
      <w:r>
        <w:rPr>
          <w:spacing w:val="-2"/>
          <w:position w:val="3"/>
        </w:rPr>
        <w:t>Belgian</w:t>
      </w:r>
      <w:r>
        <w:rPr>
          <w:spacing w:val="12"/>
          <w:position w:val="3"/>
        </w:rPr>
        <w:t xml:space="preserve"> </w:t>
      </w:r>
      <w:r>
        <w:rPr>
          <w:spacing w:val="-2"/>
          <w:position w:val="3"/>
        </w:rPr>
        <w:t>law.</w:t>
      </w:r>
    </w:p>
    <w:p w14:paraId="33AE0F74">
      <w:pPr>
        <w:pStyle w:val="2"/>
        <w:spacing w:before="127" w:line="273" w:lineRule="exact"/>
        <w:ind w:left="19"/>
      </w:pPr>
      <w:r>
        <w:rPr>
          <w:position w:val="3"/>
        </w:rPr>
        <w:t>6.2    The Contract is</w:t>
      </w:r>
      <w:r>
        <w:rPr>
          <w:spacing w:val="7"/>
          <w:position w:val="3"/>
        </w:rPr>
        <w:t xml:space="preserve"> </w:t>
      </w:r>
      <w:r>
        <w:rPr>
          <w:position w:val="3"/>
        </w:rPr>
        <w:t>co</w:t>
      </w:r>
      <w:r>
        <w:rPr>
          <w:spacing w:val="-1"/>
          <w:position w:val="3"/>
        </w:rPr>
        <w:t>ncluded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on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and</w:t>
      </w:r>
      <w:r>
        <w:rPr>
          <w:spacing w:val="1"/>
          <w:position w:val="3"/>
        </w:rPr>
        <w:t xml:space="preserve"> </w:t>
      </w:r>
      <w:r>
        <w:rPr>
          <w:spacing w:val="-1"/>
          <w:position w:val="3"/>
        </w:rPr>
        <w:t>for the</w:t>
      </w:r>
      <w:r>
        <w:rPr>
          <w:spacing w:val="5"/>
          <w:position w:val="3"/>
        </w:rPr>
        <w:t xml:space="preserve"> </w:t>
      </w:r>
      <w:r>
        <w:rPr>
          <w:spacing w:val="-1"/>
          <w:position w:val="3"/>
        </w:rPr>
        <w:t>Territory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of</w:t>
      </w:r>
      <w:r>
        <w:rPr>
          <w:spacing w:val="7"/>
          <w:position w:val="3"/>
        </w:rPr>
        <w:t xml:space="preserve"> </w:t>
      </w:r>
      <w:r>
        <w:rPr>
          <w:spacing w:val="-1"/>
          <w:position w:val="3"/>
        </w:rPr>
        <w:t>Belgium.</w:t>
      </w:r>
    </w:p>
    <w:p w14:paraId="6265290F">
      <w:pPr>
        <w:pStyle w:val="2"/>
        <w:spacing w:before="126" w:line="264" w:lineRule="auto"/>
        <w:ind w:left="540" w:right="396" w:hanging="521"/>
      </w:pPr>
      <w:r>
        <w:rPr>
          <w:spacing w:val="-1"/>
        </w:rPr>
        <w:t>6.3    The Contracting</w:t>
      </w:r>
      <w:r>
        <w:rPr>
          <w:spacing w:val="26"/>
        </w:rPr>
        <w:t xml:space="preserve"> </w:t>
      </w:r>
      <w:r>
        <w:rPr>
          <w:spacing w:val="-1"/>
        </w:rPr>
        <w:t>Partner may</w:t>
      </w:r>
      <w:r>
        <w:rPr>
          <w:spacing w:val="12"/>
        </w:rPr>
        <w:t xml:space="preserve"> </w:t>
      </w:r>
      <w:r>
        <w:rPr>
          <w:spacing w:val="-1"/>
        </w:rPr>
        <w:t>under</w:t>
      </w:r>
      <w:r>
        <w:rPr>
          <w:spacing w:val="11"/>
        </w:rPr>
        <w:t xml:space="preserve"> </w:t>
      </w:r>
      <w:r>
        <w:rPr>
          <w:spacing w:val="-1"/>
        </w:rPr>
        <w:t>no circumstances</w:t>
      </w:r>
      <w:r>
        <w:rPr>
          <w:spacing w:val="3"/>
        </w:rPr>
        <w:t xml:space="preserve"> </w:t>
      </w:r>
      <w:r>
        <w:rPr>
          <w:spacing w:val="-1"/>
        </w:rPr>
        <w:t>transfer</w:t>
      </w:r>
      <w:r>
        <w:rPr>
          <w:spacing w:val="1"/>
        </w:rPr>
        <w:t xml:space="preserve"> </w:t>
      </w:r>
      <w:r>
        <w:rPr>
          <w:spacing w:val="-1"/>
        </w:rPr>
        <w:t>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3"/>
        </w:rPr>
        <w:t xml:space="preserve"> </w:t>
      </w:r>
      <w:r>
        <w:rPr>
          <w:spacing w:val="-1"/>
        </w:rPr>
        <w:t>to</w:t>
      </w:r>
      <w:r>
        <w:rPr>
          <w:spacing w:val="7"/>
        </w:rPr>
        <w:t xml:space="preserve"> </w:t>
      </w:r>
      <w:r>
        <w:rPr>
          <w:spacing w:val="-1"/>
        </w:rPr>
        <w:t>a</w:t>
      </w:r>
      <w:r>
        <w:rPr>
          <w:spacing w:val="3"/>
        </w:rPr>
        <w:t xml:space="preserve"> </w:t>
      </w:r>
      <w:r>
        <w:rPr>
          <w:spacing w:val="-1"/>
        </w:rPr>
        <w:t>third</w:t>
      </w:r>
      <w:r>
        <w:rPr>
          <w:spacing w:val="16"/>
        </w:rPr>
        <w:t xml:space="preserve"> </w:t>
      </w:r>
      <w:r>
        <w:rPr>
          <w:spacing w:val="-1"/>
        </w:rPr>
        <w:t>Party</w:t>
      </w:r>
      <w:r>
        <w:t xml:space="preserve"> </w:t>
      </w:r>
      <w:r>
        <w:rPr>
          <w:spacing w:val="-1"/>
        </w:rPr>
        <w:t>without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t xml:space="preserve"> </w:t>
      </w:r>
      <w:r>
        <w:rPr>
          <w:spacing w:val="-1"/>
        </w:rPr>
        <w:t>prior written consent of Fost</w:t>
      </w:r>
      <w:r>
        <w:rPr>
          <w:spacing w:val="17"/>
        </w:rPr>
        <w:t xml:space="preserve"> </w:t>
      </w:r>
      <w:r>
        <w:rPr>
          <w:spacing w:val="-1"/>
        </w:rPr>
        <w:t>Plus.</w:t>
      </w:r>
    </w:p>
    <w:p w14:paraId="08589B48">
      <w:pPr>
        <w:pStyle w:val="2"/>
        <w:spacing w:before="134" w:line="263" w:lineRule="auto"/>
        <w:ind w:left="534" w:right="319" w:hanging="515"/>
      </w:pPr>
      <w:r>
        <w:rPr>
          <w:spacing w:val="-1"/>
        </w:rPr>
        <w:t>6.4    This Contract shall cancel</w:t>
      </w:r>
      <w:r>
        <w:rPr>
          <w:spacing w:val="21"/>
          <w:w w:val="101"/>
        </w:rPr>
        <w:t xml:space="preserve"> </w:t>
      </w:r>
      <w:r>
        <w:rPr>
          <w:spacing w:val="-1"/>
        </w:rPr>
        <w:t>and</w:t>
      </w:r>
      <w:r>
        <w:rPr>
          <w:spacing w:val="13"/>
        </w:rPr>
        <w:t xml:space="preserve"> </w:t>
      </w:r>
      <w:r>
        <w:rPr>
          <w:spacing w:val="-1"/>
        </w:rPr>
        <w:t>replace, with</w:t>
      </w:r>
      <w:r>
        <w:rPr>
          <w:spacing w:val="7"/>
        </w:rPr>
        <w:t xml:space="preserve"> </w:t>
      </w:r>
      <w:r>
        <w:rPr>
          <w:spacing w:val="-1"/>
        </w:rPr>
        <w:t>effect from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7"/>
        </w:rPr>
        <w:t xml:space="preserve"> </w:t>
      </w:r>
      <w:r>
        <w:rPr>
          <w:spacing w:val="-1"/>
        </w:rPr>
        <w:t>date</w:t>
      </w:r>
      <w:r>
        <w:rPr>
          <w:spacing w:val="6"/>
        </w:rPr>
        <w:t xml:space="preserve"> </w:t>
      </w:r>
      <w:r>
        <w:rPr>
          <w:spacing w:val="-1"/>
        </w:rPr>
        <w:t>on</w:t>
      </w:r>
      <w:r>
        <w:rPr>
          <w:spacing w:val="1"/>
        </w:rPr>
        <w:t xml:space="preserve"> </w:t>
      </w:r>
      <w:r>
        <w:rPr>
          <w:spacing w:val="-1"/>
        </w:rPr>
        <w:t>which</w:t>
      </w:r>
      <w:r>
        <w:rPr>
          <w:spacing w:val="13"/>
        </w:rPr>
        <w:t xml:space="preserve"> </w:t>
      </w:r>
      <w:r>
        <w:rPr>
          <w:spacing w:val="-1"/>
        </w:rPr>
        <w:t>it</w:t>
      </w:r>
      <w:r>
        <w:rPr>
          <w:spacing w:val="7"/>
        </w:rPr>
        <w:t xml:space="preserve"> </w:t>
      </w:r>
      <w:r>
        <w:rPr>
          <w:spacing w:val="-1"/>
        </w:rPr>
        <w:t>enters</w:t>
      </w:r>
      <w:r>
        <w:rPr>
          <w:spacing w:val="13"/>
        </w:rPr>
        <w:t xml:space="preserve"> </w:t>
      </w:r>
      <w:r>
        <w:rPr>
          <w:spacing w:val="-1"/>
        </w:rPr>
        <w:t>into</w:t>
      </w:r>
      <w:r>
        <w:rPr>
          <w:spacing w:val="2"/>
        </w:rPr>
        <w:t xml:space="preserve"> </w:t>
      </w:r>
      <w:r>
        <w:rPr>
          <w:spacing w:val="-1"/>
        </w:rPr>
        <w:t>force,</w:t>
      </w:r>
      <w:r>
        <w:rPr>
          <w:spacing w:val="7"/>
        </w:rPr>
        <w:t xml:space="preserve"> </w:t>
      </w:r>
      <w:r>
        <w:rPr>
          <w:spacing w:val="-1"/>
        </w:rPr>
        <w:t>all</w:t>
      </w:r>
      <w:r>
        <w:t xml:space="preserve"> </w:t>
      </w:r>
      <w:r>
        <w:rPr>
          <w:spacing w:val="-1"/>
        </w:rPr>
        <w:t>written</w:t>
      </w:r>
      <w:r>
        <w:t xml:space="preserve"> </w:t>
      </w:r>
      <w:r>
        <w:rPr>
          <w:spacing w:val="-1"/>
        </w:rPr>
        <w:t>and verbal contracts having the same object as</w:t>
      </w:r>
      <w:r>
        <w:rPr>
          <w:spacing w:val="30"/>
          <w:w w:val="101"/>
        </w:rPr>
        <w:t xml:space="preserve"> </w:t>
      </w:r>
      <w:r>
        <w:rPr>
          <w:spacing w:val="-1"/>
        </w:rPr>
        <w:t>previously</w:t>
      </w:r>
      <w:r>
        <w:rPr>
          <w:spacing w:val="7"/>
        </w:rPr>
        <w:t xml:space="preserve"> </w:t>
      </w:r>
      <w:r>
        <w:rPr>
          <w:spacing w:val="-1"/>
        </w:rPr>
        <w:t>concluded</w:t>
      </w:r>
      <w:r>
        <w:rPr>
          <w:spacing w:val="13"/>
        </w:rPr>
        <w:t xml:space="preserve"> </w:t>
      </w:r>
      <w:r>
        <w:rPr>
          <w:spacing w:val="-1"/>
        </w:rPr>
        <w:t>between</w:t>
      </w:r>
      <w:r>
        <w:rPr>
          <w:spacing w:val="4"/>
        </w:rPr>
        <w:t xml:space="preserve"> </w:t>
      </w:r>
      <w:r>
        <w:rPr>
          <w:spacing w:val="-1"/>
        </w:rPr>
        <w:t>the</w:t>
      </w:r>
      <w:r>
        <w:rPr>
          <w:spacing w:val="15"/>
        </w:rPr>
        <w:t xml:space="preserve"> </w:t>
      </w:r>
      <w:r>
        <w:rPr>
          <w:spacing w:val="-1"/>
        </w:rPr>
        <w:t>Parties.</w:t>
      </w:r>
    </w:p>
    <w:p w14:paraId="3D6E19CE">
      <w:pPr>
        <w:pStyle w:val="2"/>
        <w:spacing w:before="177" w:line="251" w:lineRule="auto"/>
        <w:ind w:left="540" w:right="118" w:hanging="521"/>
      </w:pPr>
      <w:r>
        <w:rPr>
          <w:spacing w:val="-1"/>
        </w:rPr>
        <w:t>6.5    If one of the</w:t>
      </w:r>
      <w:r>
        <w:rPr>
          <w:spacing w:val="13"/>
        </w:rPr>
        <w:t xml:space="preserve"> </w:t>
      </w:r>
      <w:r>
        <w:rPr>
          <w:spacing w:val="-1"/>
        </w:rPr>
        <w:t>provisions or</w:t>
      </w:r>
      <w:r>
        <w:rPr>
          <w:spacing w:val="10"/>
        </w:rPr>
        <w:t xml:space="preserve"> </w:t>
      </w:r>
      <w:r>
        <w:rPr>
          <w:spacing w:val="-1"/>
        </w:rPr>
        <w:t>part</w:t>
      </w:r>
      <w:r>
        <w:rPr>
          <w:spacing w:val="7"/>
        </w:rPr>
        <w:t xml:space="preserve"> </w:t>
      </w:r>
      <w:r>
        <w:rPr>
          <w:spacing w:val="-1"/>
        </w:rPr>
        <w:t>of a</w:t>
      </w:r>
      <w:r>
        <w:rPr>
          <w:spacing w:val="13"/>
        </w:rPr>
        <w:t xml:space="preserve"> </w:t>
      </w:r>
      <w:r>
        <w:rPr>
          <w:spacing w:val="-1"/>
        </w:rPr>
        <w:t>provision</w:t>
      </w:r>
      <w:r>
        <w:rPr>
          <w:spacing w:val="6"/>
        </w:rPr>
        <w:t xml:space="preserve"> </w:t>
      </w:r>
      <w:r>
        <w:rPr>
          <w:spacing w:val="-1"/>
        </w:rPr>
        <w:t>of this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7"/>
        </w:rPr>
        <w:t xml:space="preserve"> </w:t>
      </w:r>
      <w:r>
        <w:rPr>
          <w:spacing w:val="-1"/>
        </w:rPr>
        <w:t>or the</w:t>
      </w:r>
      <w:r>
        <w:rPr>
          <w:spacing w:val="10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10"/>
        </w:rPr>
        <w:t xml:space="preserve"> </w:t>
      </w:r>
      <w:r>
        <w:rPr>
          <w:spacing w:val="-1"/>
        </w:rPr>
        <w:t>Conditions</w:t>
      </w:r>
      <w:r>
        <w:rPr>
          <w:spacing w:val="6"/>
        </w:rPr>
        <w:t xml:space="preserve"> </w:t>
      </w:r>
      <w:r>
        <w:rPr>
          <w:spacing w:val="-1"/>
        </w:rPr>
        <w:t>shou</w:t>
      </w:r>
      <w:r>
        <w:rPr>
          <w:spacing w:val="-2"/>
        </w:rPr>
        <w:t>ld</w:t>
      </w:r>
      <w:r>
        <w:t xml:space="preserve"> </w:t>
      </w:r>
      <w:r>
        <w:rPr>
          <w:spacing w:val="-1"/>
        </w:rPr>
        <w:t>prove</w:t>
      </w:r>
      <w:r>
        <w:rPr>
          <w:spacing w:val="13"/>
          <w:w w:val="101"/>
        </w:rPr>
        <w:t xml:space="preserve"> </w:t>
      </w:r>
      <w:r>
        <w:rPr>
          <w:spacing w:val="-1"/>
        </w:rPr>
        <w:t>invalid,</w:t>
      </w:r>
      <w:r>
        <w:rPr>
          <w:spacing w:val="13"/>
        </w:rPr>
        <w:t xml:space="preserve"> </w:t>
      </w:r>
      <w:r>
        <w:rPr>
          <w:spacing w:val="-1"/>
        </w:rPr>
        <w:t>non-binding or unenforceable or may</w:t>
      </w:r>
      <w:r>
        <w:rPr>
          <w:spacing w:val="13"/>
        </w:rPr>
        <w:t xml:space="preserve"> </w:t>
      </w:r>
      <w:r>
        <w:rPr>
          <w:spacing w:val="-1"/>
        </w:rPr>
        <w:t>not be</w:t>
      </w:r>
      <w:r>
        <w:rPr>
          <w:spacing w:val="13"/>
        </w:rPr>
        <w:t xml:space="preserve"> </w:t>
      </w:r>
      <w:r>
        <w:rPr>
          <w:spacing w:val="-1"/>
        </w:rPr>
        <w:t>invoked for</w:t>
      </w:r>
      <w:r>
        <w:rPr>
          <w:spacing w:val="4"/>
        </w:rPr>
        <w:t xml:space="preserve"> </w:t>
      </w:r>
      <w:r>
        <w:rPr>
          <w:spacing w:val="-1"/>
        </w:rPr>
        <w:t>any</w:t>
      </w:r>
      <w:r>
        <w:rPr>
          <w:spacing w:val="7"/>
        </w:rPr>
        <w:t xml:space="preserve"> </w:t>
      </w:r>
      <w:r>
        <w:rPr>
          <w:spacing w:val="-1"/>
        </w:rPr>
        <w:t>other</w:t>
      </w:r>
      <w:r>
        <w:rPr>
          <w:spacing w:val="10"/>
        </w:rPr>
        <w:t xml:space="preserve"> </w:t>
      </w:r>
      <w:r>
        <w:rPr>
          <w:spacing w:val="-1"/>
        </w:rPr>
        <w:t>rea</w:t>
      </w:r>
      <w:r>
        <w:rPr>
          <w:spacing w:val="-2"/>
        </w:rPr>
        <w:t>son,</w:t>
      </w:r>
      <w:r>
        <w:rPr>
          <w:spacing w:val="3"/>
        </w:rPr>
        <w:t xml:space="preserve"> </w:t>
      </w:r>
      <w:r>
        <w:rPr>
          <w:spacing w:val="-2"/>
        </w:rPr>
        <w:t>the</w:t>
      </w:r>
      <w:r>
        <w:rPr>
          <w:spacing w:val="7"/>
        </w:rPr>
        <w:t xml:space="preserve"> </w:t>
      </w:r>
      <w:r>
        <w:rPr>
          <w:spacing w:val="-2"/>
        </w:rPr>
        <w:t>other</w:t>
      </w:r>
    </w:p>
    <w:p w14:paraId="72D93759">
      <w:pPr>
        <w:pStyle w:val="2"/>
        <w:spacing w:before="3" w:line="245" w:lineRule="auto"/>
        <w:ind w:left="534" w:right="93" w:firstLine="6"/>
      </w:pPr>
      <w:r>
        <w:rPr>
          <w:spacing w:val="-1"/>
        </w:rPr>
        <w:t>provisions of the Contract shall remain in force without</w:t>
      </w:r>
      <w:r>
        <w:rPr>
          <w:spacing w:val="21"/>
        </w:rPr>
        <w:t xml:space="preserve"> </w:t>
      </w:r>
      <w:r>
        <w:rPr>
          <w:spacing w:val="-1"/>
        </w:rPr>
        <w:t>any</w:t>
      </w:r>
      <w:r>
        <w:rPr>
          <w:spacing w:val="7"/>
        </w:rPr>
        <w:t xml:space="preserve"> </w:t>
      </w:r>
      <w:r>
        <w:rPr>
          <w:spacing w:val="-1"/>
        </w:rPr>
        <w:t>change.</w:t>
      </w:r>
      <w:r>
        <w:rPr>
          <w:spacing w:val="19"/>
        </w:rPr>
        <w:t xml:space="preserve"> </w:t>
      </w:r>
      <w:r>
        <w:rPr>
          <w:spacing w:val="-1"/>
        </w:rPr>
        <w:t>If applicable,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5"/>
          <w:w w:val="101"/>
        </w:rPr>
        <w:t xml:space="preserve"> </w:t>
      </w:r>
      <w:r>
        <w:rPr>
          <w:spacing w:val="-1"/>
        </w:rPr>
        <w:t>Parties</w:t>
      </w:r>
      <w:r>
        <w:rPr>
          <w:spacing w:val="6"/>
        </w:rPr>
        <w:t xml:space="preserve"> </w:t>
      </w:r>
      <w:r>
        <w:rPr>
          <w:spacing w:val="-1"/>
        </w:rPr>
        <w:t>shall</w:t>
      </w:r>
      <w:r>
        <w:rPr>
          <w:spacing w:val="7"/>
        </w:rPr>
        <w:t xml:space="preserve"> </w:t>
      </w:r>
      <w:r>
        <w:rPr>
          <w:spacing w:val="-1"/>
        </w:rPr>
        <w:t>agree</w:t>
      </w:r>
      <w:r>
        <w:t xml:space="preserve">  </w:t>
      </w:r>
      <w:r>
        <w:rPr>
          <w:spacing w:val="-1"/>
        </w:rPr>
        <w:t>in good faith on a provision which corresponds</w:t>
      </w:r>
      <w:r>
        <w:rPr>
          <w:spacing w:val="18"/>
        </w:rPr>
        <w:t xml:space="preserve"> </w:t>
      </w:r>
      <w:r>
        <w:rPr>
          <w:spacing w:val="-1"/>
        </w:rPr>
        <w:t>as</w:t>
      </w:r>
      <w:r>
        <w:rPr>
          <w:spacing w:val="8"/>
        </w:rPr>
        <w:t xml:space="preserve"> </w:t>
      </w:r>
      <w:r>
        <w:rPr>
          <w:spacing w:val="-1"/>
        </w:rPr>
        <w:t>closely</w:t>
      </w:r>
      <w:r>
        <w:rPr>
          <w:spacing w:val="7"/>
        </w:rPr>
        <w:t xml:space="preserve"> </w:t>
      </w:r>
      <w:r>
        <w:rPr>
          <w:spacing w:val="-1"/>
        </w:rPr>
        <w:t>as</w:t>
      </w:r>
      <w:r>
        <w:rPr>
          <w:spacing w:val="13"/>
        </w:rPr>
        <w:t xml:space="preserve"> </w:t>
      </w:r>
      <w:r>
        <w:rPr>
          <w:spacing w:val="-1"/>
        </w:rPr>
        <w:t>possible to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3"/>
        </w:rPr>
        <w:t xml:space="preserve"> </w:t>
      </w:r>
      <w:r>
        <w:rPr>
          <w:spacing w:val="-1"/>
        </w:rPr>
        <w:t>intended</w:t>
      </w:r>
      <w:r>
        <w:rPr>
          <w:spacing w:val="13"/>
        </w:rPr>
        <w:t xml:space="preserve"> </w:t>
      </w:r>
      <w:r>
        <w:rPr>
          <w:spacing w:val="-1"/>
        </w:rPr>
        <w:t>legal</w:t>
      </w:r>
      <w:r>
        <w:rPr>
          <w:spacing w:val="7"/>
        </w:rPr>
        <w:t xml:space="preserve"> </w:t>
      </w:r>
      <w:r>
        <w:rPr>
          <w:spacing w:val="-1"/>
        </w:rPr>
        <w:t>consequences</w:t>
      </w:r>
      <w:r>
        <w:t xml:space="preserve"> </w:t>
      </w:r>
      <w:r>
        <w:rPr>
          <w:spacing w:val="-1"/>
        </w:rPr>
        <w:t>of the</w:t>
      </w:r>
      <w:r>
        <w:rPr>
          <w:spacing w:val="15"/>
          <w:w w:val="101"/>
        </w:rPr>
        <w:t xml:space="preserve"> </w:t>
      </w:r>
      <w:r>
        <w:rPr>
          <w:spacing w:val="-1"/>
        </w:rPr>
        <w:t>provision or part of a provision, declared</w:t>
      </w:r>
      <w:r>
        <w:rPr>
          <w:spacing w:val="13"/>
        </w:rPr>
        <w:t xml:space="preserve"> </w:t>
      </w:r>
      <w:r>
        <w:rPr>
          <w:spacing w:val="-1"/>
        </w:rPr>
        <w:t>invalid,</w:t>
      </w:r>
      <w:r>
        <w:rPr>
          <w:spacing w:val="13"/>
        </w:rPr>
        <w:t xml:space="preserve"> </w:t>
      </w:r>
      <w:r>
        <w:rPr>
          <w:spacing w:val="-1"/>
        </w:rPr>
        <w:t>non-binding or</w:t>
      </w:r>
      <w:r>
        <w:rPr>
          <w:spacing w:val="10"/>
        </w:rPr>
        <w:t xml:space="preserve"> </w:t>
      </w:r>
      <w:r>
        <w:rPr>
          <w:spacing w:val="-1"/>
        </w:rPr>
        <w:t>unenforceable,</w:t>
      </w:r>
      <w:r>
        <w:rPr>
          <w:spacing w:val="6"/>
        </w:rPr>
        <w:t xml:space="preserve"> </w:t>
      </w:r>
      <w:r>
        <w:rPr>
          <w:spacing w:val="-1"/>
        </w:rPr>
        <w:t>or which</w:t>
      </w:r>
      <w:r>
        <w:rPr>
          <w:spacing w:val="13"/>
        </w:rPr>
        <w:t xml:space="preserve"> </w:t>
      </w:r>
      <w:r>
        <w:rPr>
          <w:spacing w:val="-1"/>
        </w:rPr>
        <w:t>may</w:t>
      </w:r>
      <w:r>
        <w:rPr>
          <w:spacing w:val="13"/>
        </w:rPr>
        <w:t xml:space="preserve"> </w:t>
      </w:r>
      <w:r>
        <w:rPr>
          <w:spacing w:val="-1"/>
        </w:rPr>
        <w:t>not</w:t>
      </w:r>
      <w:r>
        <w:t xml:space="preserve">   </w:t>
      </w:r>
      <w:r>
        <w:rPr>
          <w:spacing w:val="-1"/>
        </w:rPr>
        <w:t>be invoked for any</w:t>
      </w:r>
      <w:r>
        <w:rPr>
          <w:spacing w:val="29"/>
        </w:rPr>
        <w:t xml:space="preserve"> </w:t>
      </w:r>
      <w:r>
        <w:rPr>
          <w:spacing w:val="-1"/>
        </w:rPr>
        <w:t>reason whatsoever.</w:t>
      </w:r>
    </w:p>
    <w:p w14:paraId="18F5FEAB">
      <w:pPr>
        <w:pStyle w:val="2"/>
        <w:spacing w:before="153" w:line="251" w:lineRule="auto"/>
        <w:ind w:left="534" w:right="95" w:hanging="515"/>
      </w:pPr>
      <w:r>
        <w:t>6.6    In the event</w:t>
      </w:r>
      <w:r>
        <w:rPr>
          <w:spacing w:val="7"/>
        </w:rPr>
        <w:t xml:space="preserve"> </w:t>
      </w:r>
      <w:r>
        <w:t>of</w:t>
      </w:r>
      <w:r>
        <w:rPr>
          <w:spacing w:val="-1"/>
        </w:rPr>
        <w:t xml:space="preserve"> any</w:t>
      </w:r>
      <w:r>
        <w:rPr>
          <w:spacing w:val="8"/>
        </w:rPr>
        <w:t xml:space="preserve"> </w:t>
      </w:r>
      <w:r>
        <w:rPr>
          <w:spacing w:val="-1"/>
        </w:rPr>
        <w:t>contradiction</w:t>
      </w:r>
      <w:r>
        <w:rPr>
          <w:spacing w:val="12"/>
        </w:rPr>
        <w:t xml:space="preserve"> </w:t>
      </w:r>
      <w:r>
        <w:rPr>
          <w:spacing w:val="-1"/>
        </w:rPr>
        <w:t>between the</w:t>
      </w:r>
      <w:r>
        <w:rPr>
          <w:spacing w:val="2"/>
        </w:rPr>
        <w:t xml:space="preserve"> </w:t>
      </w:r>
      <w:r>
        <w:rPr>
          <w:spacing w:val="-1"/>
        </w:rPr>
        <w:t>foregoing</w:t>
      </w:r>
      <w:r>
        <w:rPr>
          <w:spacing w:val="8"/>
        </w:rPr>
        <w:t xml:space="preserve"> </w:t>
      </w:r>
      <w:r>
        <w:rPr>
          <w:spacing w:val="-1"/>
        </w:rPr>
        <w:t>conditions</w:t>
      </w:r>
      <w:r>
        <w:rPr>
          <w:spacing w:val="6"/>
        </w:rPr>
        <w:t xml:space="preserve"> </w:t>
      </w:r>
      <w:r>
        <w:rPr>
          <w:spacing w:val="-1"/>
        </w:rPr>
        <w:t>of the</w:t>
      </w:r>
      <w:r>
        <w:rPr>
          <w:spacing w:val="10"/>
        </w:rPr>
        <w:t xml:space="preserve"> </w:t>
      </w:r>
      <w:r>
        <w:rPr>
          <w:spacing w:val="-1"/>
        </w:rPr>
        <w:t>Contract</w:t>
      </w:r>
      <w:r>
        <w:rPr>
          <w:spacing w:val="7"/>
        </w:rPr>
        <w:t xml:space="preserve"> </w:t>
      </w:r>
      <w:r>
        <w:rPr>
          <w:spacing w:val="-1"/>
        </w:rPr>
        <w:t>and</w:t>
      </w:r>
      <w:r>
        <w:rPr>
          <w:spacing w:val="3"/>
        </w:rPr>
        <w:t xml:space="preserve"> </w:t>
      </w:r>
      <w:r>
        <w:rPr>
          <w:spacing w:val="-1"/>
        </w:rPr>
        <w:t>the</w:t>
      </w:r>
      <w:r>
        <w:rPr>
          <w:spacing w:val="11"/>
        </w:rPr>
        <w:t xml:space="preserve"> </w:t>
      </w:r>
      <w:r>
        <w:rPr>
          <w:spacing w:val="-1"/>
        </w:rPr>
        <w:t>General</w:t>
      </w:r>
      <w:r>
        <w:rPr>
          <w:spacing w:val="4"/>
        </w:rPr>
        <w:t xml:space="preserve"> </w:t>
      </w:r>
      <w:r>
        <w:rPr>
          <w:spacing w:val="-1"/>
        </w:rPr>
        <w:t>Terms</w:t>
      </w:r>
      <w:r>
        <w:t xml:space="preserve"> and Conditions, the foregoing provisions o</w:t>
      </w:r>
      <w:r>
        <w:rPr>
          <w:spacing w:val="-1"/>
        </w:rPr>
        <w:t>f the Contract shall</w:t>
      </w:r>
      <w:r>
        <w:rPr>
          <w:spacing w:val="13"/>
        </w:rPr>
        <w:t xml:space="preserve"> </w:t>
      </w:r>
      <w:r>
        <w:rPr>
          <w:spacing w:val="-1"/>
        </w:rPr>
        <w:t>prevail</w:t>
      </w:r>
      <w:r>
        <w:rPr>
          <w:spacing w:val="6"/>
        </w:rPr>
        <w:t xml:space="preserve"> </w:t>
      </w:r>
      <w:r>
        <w:rPr>
          <w:spacing w:val="-1"/>
        </w:rPr>
        <w:t>over those</w:t>
      </w:r>
      <w:r>
        <w:rPr>
          <w:spacing w:val="7"/>
        </w:rPr>
        <w:t xml:space="preserve"> </w:t>
      </w:r>
      <w:r>
        <w:rPr>
          <w:spacing w:val="-1"/>
        </w:rPr>
        <w:t>of the</w:t>
      </w:r>
      <w:r>
        <w:rPr>
          <w:spacing w:val="10"/>
        </w:rPr>
        <w:t xml:space="preserve"> </w:t>
      </w:r>
      <w:r>
        <w:rPr>
          <w:spacing w:val="-1"/>
        </w:rPr>
        <w:t>General</w:t>
      </w:r>
      <w:r>
        <w:rPr>
          <w:spacing w:val="5"/>
        </w:rPr>
        <w:t xml:space="preserve"> </w:t>
      </w:r>
      <w:r>
        <w:rPr>
          <w:spacing w:val="-1"/>
        </w:rPr>
        <w:t>Terms</w:t>
      </w:r>
    </w:p>
    <w:p w14:paraId="5752D8B3">
      <w:pPr>
        <w:pStyle w:val="2"/>
        <w:spacing w:line="252" w:lineRule="exact"/>
        <w:ind w:left="535"/>
      </w:pPr>
      <w:r>
        <w:rPr>
          <w:spacing w:val="-1"/>
        </w:rPr>
        <w:t>and Conditions.</w:t>
      </w:r>
    </w:p>
    <w:p w14:paraId="65497616">
      <w:pPr>
        <w:spacing w:line="157" w:lineRule="exact"/>
      </w:pPr>
    </w:p>
    <w:p w14:paraId="76055846">
      <w:pPr>
        <w:spacing w:line="157" w:lineRule="exact"/>
        <w:sectPr>
          <w:footerReference r:id="rId9" w:type="default"/>
          <w:pgSz w:w="11906" w:h="16838"/>
          <w:pgMar w:top="400" w:right="822" w:bottom="1257" w:left="1162" w:header="0" w:footer="945" w:gutter="0"/>
          <w:cols w:equalWidth="0" w:num="1">
            <w:col w:w="9922"/>
          </w:cols>
        </w:sectPr>
      </w:pPr>
    </w:p>
    <w:p w14:paraId="4BA19161">
      <w:pPr>
        <w:pStyle w:val="2"/>
        <w:spacing w:before="38" w:line="198" w:lineRule="auto"/>
        <w:ind w:left="26"/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484505</wp:posOffset>
                </wp:positionH>
                <wp:positionV relativeFrom="paragraph">
                  <wp:posOffset>65405</wp:posOffset>
                </wp:positionV>
                <wp:extent cx="2124710" cy="58102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710" cy="581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3E0B79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548640"/>
                                    <wp:effectExtent l="0" t="0" r="0" b="0"/>
                                    <wp:docPr id="7" name="Signature7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7"/>
                                            <pic:cNvPicPr/>
                                          </pic:nvPicPr>
                                          <pic:blipFill>
                                            <a:blip r:embed="rId19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5486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8.15pt;margin-top:5.15pt;height:45.75pt;width:167.3pt;z-index:251664384;mso-width-relative:page;mso-height-relative:page;" filled="f" stroked="f" coordsize="21600,21600" o:gfxdata="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UvbFYNoAAAAJAQAADwAAAAAAAAABACAAAAAiAAAAZHJz&#10;L2Rvd25yZXYueG1sUEsBAhQAFAAAAAgAh07iQNzN7Ao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3E0B79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<w:drawing>
                            <wp:inline distT="0" distB="0" distL="114300" distR="114300">
                              <wp:extent cx="1645920" cy="548640"/>
                              <wp:effectExtent l="0" t="0" r="0" b="0"/>
                              <wp:docPr id="8" name="Signature8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signature8"/>
                                      <pic:cNvPicPr/>
                                    </pic:nvPicPr>
                                    <pic:blipFill>
                                      <a:blip r:embed="rId20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45920" cy="5486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spacing w:val="-1"/>
        </w:rPr>
        <w:t>For the Contracting</w:t>
      </w:r>
      <w:r>
        <w:rPr>
          <w:b/>
          <w:bCs/>
          <w:spacing w:val="15"/>
        </w:rPr>
        <w:t xml:space="preserve"> </w:t>
      </w:r>
      <w:r>
        <w:rPr>
          <w:b/>
          <w:bCs/>
          <w:spacing w:val="-1"/>
        </w:rPr>
        <w:t>Pa</w:t>
      </w:r>
      <w:r>
        <w:rPr>
          <w:b/>
          <w:bCs/>
          <w:spacing w:val="-2"/>
        </w:rPr>
        <w:t>rtner</w:t>
      </w:r>
    </w:p>
    <w:p w14:paraId="1B66D9D0">
      <w:pPr>
        <w:pStyle w:val="2"/>
        <w:spacing w:before="156" w:line="198" w:lineRule="auto"/>
        <w:ind w:left="20"/>
      </w:pPr>
      <w:r>
        <w:rPr>
          <w:spacing w:val="-2"/>
        </w:rPr>
        <w:t>Signature</w:t>
      </w:r>
    </w:p>
    <w:p w14:paraId="71BE50D4">
      <w:pPr>
        <w:pStyle w:val="2"/>
        <w:spacing w:line="434" w:lineRule="auto"/>
        <w:rPr>
          <w:sz w:val="21"/>
        </w:rPr>
      </w:pPr>
    </w:p>
    <w:p w14:paraId="2F0C41B9">
      <w:pPr>
        <w:jc w:val="left"/>
        <w:rPr>
          <w:rFonts w:ascii="Calibri" w:hAnsi="Calibri" w:eastAsia="Calibri" w:cs="Calibri"/>
          <w:sz w:val="22"/>
          <w:szCs w:val="22"/>
        </w:rPr>
      </w:pPr>
      <w:r>
        <w:rPr>
          <w:position w:val="1"/>
        </w:rPr>
        <w:t>Name</w:t>
      </w:r>
      <w:r>
        <w:rPr>
          <w:spacing w:val="5"/>
          <w:position w:val="1"/>
        </w:rPr>
        <w:t>:</w:t>
      </w:r>
      <w:r>
        <w:rPr>
          <w:spacing w:val="11"/>
          <w:position w:val="1"/>
        </w:rPr>
        <w:t xml:space="preserve">     </w:t>
      </w:r>
      <w:r>
        <w:rPr>
          <w:rFonts w:hint="eastAsia"/>
        </w:rPr>
        <w:t>LANLI HE</w:t>
      </w:r>
    </w:p>
    <w:p w14:paraId="575F46A9">
      <w:pPr>
        <w:keepNext w:val="0"/>
        <w:keepLines w:val="0"/>
        <w:widowControl/>
        <w:suppressLineNumbers w:val="0"/>
        <w:jc w:val="left"/>
        <w:rPr>
          <w:rFonts w:ascii="Calibri" w:hAnsi="Calibri" w:eastAsia="Calibri" w:cs="Calibri"/>
          <w:sz w:val="22"/>
          <w:szCs w:val="22"/>
        </w:rPr>
      </w:pPr>
      <w:r>
        <w:t>Position</w:t>
      </w:r>
      <w:r>
        <w:rPr>
          <w:spacing w:val="8"/>
        </w:rPr>
        <w:t>:</w:t>
      </w:r>
      <w:r>
        <w:rPr>
          <w:spacing w:val="21"/>
          <w:w w:val="101"/>
        </w:rPr>
        <w:t xml:space="preserve">  </w:t>
      </w:r>
      <w:r>
        <w:rPr>
          <w:rFonts w:ascii="Arial" w:hAnsi="Arial" w:eastAsia="宋体" w:cs="Arial"/>
          <w:snapToGrid w:val="0"/>
          <w:color w:val="000000"/>
          <w:kern w:val="0"/>
          <w:sz w:val="20"/>
          <w:szCs w:val="20"/>
          <w:lang w:val="en-US" w:eastAsia="zh-CN" w:bidi="ar"/>
        </w:rPr>
        <w:t>Director</w:t>
      </w:r>
    </w:p>
    <w:p w14:paraId="69FF638D">
      <w:pPr>
        <w:pStyle w:val="2"/>
        <w:spacing w:before="16" w:line="205" w:lineRule="auto"/>
        <w:ind w:left="21"/>
        <w:rPr>
          <w:rFonts w:ascii="Calibri" w:hAnsi="Calibri" w:eastAsia="Calibri" w:cs="Calibri"/>
          <w:sz w:val="22"/>
          <w:szCs w:val="22"/>
        </w:rPr>
      </w:pPr>
      <w:r>
        <w:t>Completed</w:t>
      </w:r>
      <w:r>
        <w:rPr>
          <w:spacing w:val="5"/>
        </w:rPr>
        <w:t xml:space="preserve"> </w:t>
      </w:r>
      <w:r>
        <w:t>in</w:t>
      </w:r>
      <w:r>
        <w:rPr>
          <w:spacing w:val="5"/>
        </w:rPr>
        <w:t xml:space="preserve">:   </w:t>
      </w:r>
      <w:r>
        <w:rPr>
          <w:rFonts w:hint="eastAsia"/>
          <w:spacing w:val="5"/>
        </w:rPr>
        <w:t>Paris</w:t>
      </w:r>
    </w:p>
    <w:p w14:paraId="640A56FA">
      <w:pPr>
        <w:pStyle w:val="2"/>
        <w:spacing w:line="220" w:lineRule="auto"/>
        <w:ind w:left="21"/>
        <w:rPr>
          <w:rFonts w:ascii="Calibri" w:hAnsi="Calibri" w:eastAsia="Calibri" w:cs="Calibri"/>
          <w:sz w:val="22"/>
          <w:szCs w:val="22"/>
        </w:rPr>
      </w:pPr>
      <w:r>
        <w:t>On</w:t>
      </w:r>
      <w:r>
        <w:rPr>
          <w:spacing w:val="5"/>
        </w:rPr>
        <w:t>:</w:t>
      </w:r>
      <w:r>
        <w:rPr>
          <w:spacing w:val="16"/>
        </w:rPr>
        <w:t xml:space="preserve">   </w:t>
      </w:r>
      <w:r>
        <w:rPr>
          <w:rFonts w:hint="eastAsia"/>
          <w:spacing w:val="16"/>
        </w:rPr>
        <w:t>2026.07.08</w:t>
      </w:r>
    </w:p>
    <w:p w14:paraId="449CC894">
      <w:pPr>
        <w:spacing w:line="21" w:lineRule="auto"/>
        <w:rPr>
          <w:rFonts w:ascii="Arial"/>
          <w:sz w:val="2"/>
        </w:rPr>
      </w:pPr>
    </w:p>
    <w:p w14:paraId="1A65ACC9">
      <w:pPr>
        <w:pStyle w:val="2"/>
        <w:spacing w:line="14" w:lineRule="auto"/>
        <w:rPr>
          <w:sz w:val="2"/>
        </w:rPr>
      </w:pPr>
      <w:r>
        <w:rPr>
          <w:sz w:val="2"/>
          <w:szCs w:val="2"/>
        </w:rPr>
        <w:br w:type="column"/>
      </w:r>
    </w:p>
    <w:p w14:paraId="12E36F22">
      <w:pPr>
        <w:pStyle w:val="2"/>
        <w:spacing w:before="38" w:line="196" w:lineRule="auto"/>
        <w:ind w:left="5"/>
      </w:pPr>
      <w:r>
        <w:rPr>
          <w:b/>
          <w:bCs/>
          <w:spacing w:val="-4"/>
        </w:rPr>
        <w:t>For</w:t>
      </w:r>
      <w:r>
        <w:rPr>
          <w:b/>
          <w:bCs/>
          <w:spacing w:val="16"/>
        </w:rPr>
        <w:t xml:space="preserve"> </w:t>
      </w:r>
      <w:r>
        <w:rPr>
          <w:b/>
          <w:bCs/>
          <w:spacing w:val="-4"/>
        </w:rPr>
        <w:t>Fost</w:t>
      </w:r>
      <w:r>
        <w:rPr>
          <w:b/>
          <w:bCs/>
          <w:spacing w:val="14"/>
          <w:w w:val="101"/>
        </w:rPr>
        <w:t xml:space="preserve"> </w:t>
      </w:r>
      <w:r>
        <w:rPr>
          <w:b/>
          <w:bCs/>
          <w:spacing w:val="-4"/>
        </w:rPr>
        <w:t>Plus</w:t>
      </w:r>
    </w:p>
    <w:p w14:paraId="026DFFF8">
      <w:pPr>
        <w:pStyle w:val="2"/>
        <w:spacing w:before="156" w:line="198" w:lineRule="auto"/>
      </w:pPr>
      <w:r>
        <w:rPr>
          <w:spacing w:val="-1"/>
        </w:rPr>
        <w:t>Signature</w:t>
      </w:r>
    </w:p>
    <w:p w14:paraId="0141F396">
      <w:pPr>
        <w:pStyle w:val="2"/>
        <w:spacing w:line="254" w:lineRule="auto"/>
        <w:rPr>
          <w:sz w:val="21"/>
        </w:rPr>
      </w:pPr>
    </w:p>
    <w:p w14:paraId="6489E8E8">
      <w:pPr>
        <w:pStyle w:val="2"/>
        <w:spacing w:line="254" w:lineRule="auto"/>
        <w:rPr>
          <w:sz w:val="21"/>
        </w:rPr>
      </w:pPr>
    </w:p>
    <w:p w14:paraId="2682F34C">
      <w:pPr>
        <w:pStyle w:val="2"/>
        <w:spacing w:line="254" w:lineRule="auto"/>
        <w:rPr>
          <w:sz w:val="21"/>
        </w:rPr>
      </w:pPr>
    </w:p>
    <w:p w14:paraId="1EB5B3C1">
      <w:pPr>
        <w:pStyle w:val="2"/>
        <w:spacing w:before="59" w:line="198" w:lineRule="auto"/>
        <w:ind w:left="5"/>
      </w:pPr>
      <w:r>
        <w:rPr>
          <w:spacing w:val="-2"/>
        </w:rPr>
        <w:t>Mik Van</w:t>
      </w:r>
      <w:r>
        <w:rPr>
          <w:spacing w:val="12"/>
        </w:rPr>
        <w:t xml:space="preserve"> </w:t>
      </w:r>
      <w:r>
        <w:rPr>
          <w:spacing w:val="-2"/>
        </w:rPr>
        <w:t>Gaever</w:t>
      </w:r>
    </w:p>
    <w:p w14:paraId="021A6B4F">
      <w:pPr>
        <w:pStyle w:val="2"/>
        <w:spacing w:before="40" w:line="198" w:lineRule="auto"/>
      </w:pPr>
      <w:r>
        <w:rPr>
          <w:spacing w:val="-3"/>
        </w:rPr>
        <w:t>COO</w:t>
      </w:r>
    </w:p>
    <w:p w14:paraId="0787B7D8">
      <w:pPr>
        <w:pStyle w:val="2"/>
        <w:spacing w:before="41" w:line="198" w:lineRule="auto"/>
      </w:pPr>
      <w:r>
        <w:rPr>
          <w:spacing w:val="-2"/>
        </w:rPr>
        <w:t>Completed in</w:t>
      </w:r>
      <w:r>
        <w:rPr>
          <w:spacing w:val="29"/>
        </w:rPr>
        <w:t xml:space="preserve"> </w:t>
      </w:r>
      <w:r>
        <w:rPr>
          <w:spacing w:val="-2"/>
        </w:rPr>
        <w:t>BRUSSELS</w:t>
      </w:r>
    </w:p>
    <w:p w14:paraId="53062D38">
      <w:pPr>
        <w:pStyle w:val="2"/>
        <w:spacing w:before="40" w:line="198" w:lineRule="auto"/>
      </w:pPr>
      <w:r>
        <w:t>On:  ...........................</w:t>
      </w:r>
      <w:r>
        <w:rPr>
          <w:spacing w:val="-1"/>
        </w:rPr>
        <w:t>............................</w:t>
      </w:r>
    </w:p>
    <w:p w14:paraId="4E2B3DC0">
      <w:pPr>
        <w:spacing w:line="198" w:lineRule="auto"/>
        <w:sectPr>
          <w:type w:val="continuous"/>
          <w:pgSz w:w="11906" w:h="16838"/>
          <w:pgMar w:top="400" w:right="822" w:bottom="1257" w:left="1162" w:header="0" w:footer="945" w:gutter="0"/>
          <w:cols w:equalWidth="0" w:num="2">
            <w:col w:w="4882" w:space="100"/>
            <w:col w:w="4940"/>
          </w:cols>
        </w:sectPr>
      </w:pPr>
    </w:p>
    <w:p w14:paraId="6778C040">
      <w:pPr>
        <w:pStyle w:val="2"/>
        <w:spacing w:before="112" w:line="273" w:lineRule="exact"/>
        <w:ind w:left="30"/>
      </w:pPr>
      <w:r>
        <w:rPr>
          <w:spacing w:val="-1"/>
          <w:position w:val="3"/>
        </w:rPr>
        <w:t>In two originals, with each</w:t>
      </w:r>
      <w:r>
        <w:rPr>
          <w:spacing w:val="25"/>
          <w:position w:val="3"/>
        </w:rPr>
        <w:t xml:space="preserve"> </w:t>
      </w:r>
      <w:r>
        <w:rPr>
          <w:spacing w:val="-1"/>
          <w:position w:val="3"/>
        </w:rPr>
        <w:t>Party hereby acknowledging</w:t>
      </w:r>
      <w:r>
        <w:rPr>
          <w:spacing w:val="13"/>
          <w:position w:val="3"/>
        </w:rPr>
        <w:t xml:space="preserve"> </w:t>
      </w:r>
      <w:r>
        <w:rPr>
          <w:spacing w:val="-1"/>
          <w:position w:val="3"/>
        </w:rPr>
        <w:t>receipt of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its</w:t>
      </w:r>
      <w:r>
        <w:rPr>
          <w:spacing w:val="6"/>
          <w:position w:val="3"/>
        </w:rPr>
        <w:t xml:space="preserve"> </w:t>
      </w:r>
      <w:r>
        <w:rPr>
          <w:spacing w:val="-1"/>
          <w:position w:val="3"/>
        </w:rPr>
        <w:t>original.</w:t>
      </w:r>
    </w:p>
    <w:p w14:paraId="25FBA1CA">
      <w:pPr>
        <w:pStyle w:val="2"/>
        <w:spacing w:before="147" w:line="273" w:lineRule="exact"/>
        <w:ind w:left="11"/>
      </w:pPr>
      <w:r>
        <w:rPr>
          <w:position w:val="1"/>
        </w:rPr>
        <w:t>Annex: General Terms a</w:t>
      </w:r>
      <w:r>
        <w:rPr>
          <w:spacing w:val="-1"/>
          <w:position w:val="1"/>
        </w:rPr>
        <w:t>nd</w:t>
      </w:r>
      <w:r>
        <w:rPr>
          <w:spacing w:val="9"/>
          <w:position w:val="1"/>
        </w:rPr>
        <w:t xml:space="preserve"> </w:t>
      </w:r>
      <w:r>
        <w:rPr>
          <w:spacing w:val="-1"/>
          <w:position w:val="1"/>
        </w:rPr>
        <w:t>Conditions</w:t>
      </w:r>
    </w:p>
    <w:p w14:paraId="65939B63">
      <w:pPr>
        <w:pStyle w:val="2"/>
        <w:spacing w:line="249" w:lineRule="auto"/>
        <w:rPr>
          <w:sz w:val="21"/>
        </w:rPr>
      </w:pPr>
    </w:p>
    <w:p w14:paraId="1F873B75">
      <w:pPr>
        <w:pStyle w:val="2"/>
        <w:spacing w:line="249" w:lineRule="auto"/>
        <w:rPr>
          <w:sz w:val="21"/>
        </w:rPr>
      </w:pPr>
    </w:p>
    <w:p w14:paraId="5B656366">
      <w:pPr>
        <w:pStyle w:val="2"/>
        <w:spacing w:line="249" w:lineRule="auto"/>
        <w:rPr>
          <w:sz w:val="21"/>
        </w:rPr>
      </w:pPr>
    </w:p>
    <w:p w14:paraId="72F5163B">
      <w:pPr>
        <w:pStyle w:val="2"/>
        <w:spacing w:line="249" w:lineRule="auto"/>
        <w:rPr>
          <w:sz w:val="21"/>
        </w:rPr>
      </w:pPr>
    </w:p>
    <w:p w14:paraId="6A6B3A01">
      <w:pPr>
        <w:pStyle w:val="2"/>
        <w:spacing w:line="249" w:lineRule="auto"/>
        <w:rPr>
          <w:sz w:val="21"/>
        </w:rPr>
      </w:pPr>
    </w:p>
    <w:p w14:paraId="63642327">
      <w:pPr>
        <w:pStyle w:val="2"/>
        <w:spacing w:line="249" w:lineRule="auto"/>
        <w:rPr>
          <w:sz w:val="21"/>
        </w:rPr>
      </w:pPr>
    </w:p>
    <w:p w14:paraId="20ED7F07">
      <w:pPr>
        <w:pStyle w:val="2"/>
        <w:spacing w:line="249" w:lineRule="auto"/>
        <w:rPr>
          <w:sz w:val="21"/>
        </w:rPr>
      </w:pPr>
    </w:p>
    <w:p w14:paraId="2BE08981">
      <w:pPr>
        <w:pStyle w:val="2"/>
        <w:spacing w:line="249" w:lineRule="auto"/>
        <w:rPr>
          <w:sz w:val="21"/>
        </w:rPr>
      </w:pPr>
    </w:p>
    <w:p w14:paraId="5F41624F">
      <w:pPr>
        <w:pStyle w:val="2"/>
        <w:spacing w:line="249" w:lineRule="auto"/>
        <w:rPr>
          <w:sz w:val="21"/>
        </w:rPr>
      </w:pPr>
    </w:p>
    <w:p w14:paraId="70B4DBAA">
      <w:pPr>
        <w:pStyle w:val="2"/>
        <w:spacing w:line="249" w:lineRule="auto"/>
        <w:rPr>
          <w:sz w:val="21"/>
        </w:rPr>
      </w:pPr>
    </w:p>
    <w:p w14:paraId="560E6C11">
      <w:pPr>
        <w:pStyle w:val="2"/>
        <w:spacing w:line="249" w:lineRule="auto"/>
        <w:rPr>
          <w:sz w:val="21"/>
        </w:rPr>
      </w:pPr>
    </w:p>
    <w:p w14:paraId="5429E458">
      <w:pPr>
        <w:pStyle w:val="2"/>
        <w:spacing w:line="249" w:lineRule="auto"/>
        <w:rPr>
          <w:sz w:val="21"/>
        </w:rPr>
      </w:pPr>
    </w:p>
    <w:p w14:paraId="6D45EBBE">
      <w:pPr>
        <w:pStyle w:val="2"/>
        <w:spacing w:line="250" w:lineRule="auto"/>
        <w:rPr>
          <w:sz w:val="21"/>
        </w:rPr>
      </w:pPr>
    </w:p>
    <w:p w14:paraId="2191F647">
      <w:pPr>
        <w:pStyle w:val="2"/>
        <w:spacing w:line="250" w:lineRule="auto"/>
        <w:rPr>
          <w:sz w:val="21"/>
        </w:rPr>
      </w:pPr>
    </w:p>
    <w:p w14:paraId="1F6376E9">
      <w:pPr>
        <w:pStyle w:val="2"/>
        <w:spacing w:line="250" w:lineRule="auto"/>
        <w:rPr>
          <w:sz w:val="21"/>
        </w:rPr>
      </w:pPr>
    </w:p>
    <w:p w14:paraId="074D4B86">
      <w:pPr>
        <w:pStyle w:val="2"/>
        <w:spacing w:line="250" w:lineRule="auto"/>
        <w:rPr>
          <w:sz w:val="21"/>
        </w:rPr>
      </w:pPr>
    </w:p>
    <w:p w14:paraId="78DD4E35">
      <w:pPr>
        <w:pStyle w:val="2"/>
        <w:spacing w:line="250" w:lineRule="auto"/>
        <w:rPr>
          <w:sz w:val="21"/>
        </w:rPr>
      </w:pPr>
    </w:p>
    <w:p w14:paraId="47D7143D">
      <w:pPr>
        <w:pStyle w:val="2"/>
        <w:spacing w:line="250" w:lineRule="auto"/>
        <w:rPr>
          <w:sz w:val="21"/>
        </w:rPr>
      </w:pPr>
    </w:p>
    <w:p w14:paraId="0F117A44">
      <w:pPr>
        <w:pStyle w:val="2"/>
        <w:spacing w:line="250" w:lineRule="auto"/>
        <w:rPr>
          <w:sz w:val="21"/>
        </w:rPr>
      </w:pPr>
    </w:p>
    <w:p w14:paraId="0547997E">
      <w:pPr>
        <w:pStyle w:val="2"/>
        <w:spacing w:before="58" w:line="273" w:lineRule="exact"/>
        <w:ind w:left="8744"/>
      </w:pPr>
      <w:r>
        <w:rPr>
          <w:sz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3890645</wp:posOffset>
                </wp:positionH>
                <wp:positionV relativeFrom="paragraph">
                  <wp:posOffset>15875</wp:posOffset>
                </wp:positionV>
                <wp:extent cx="2430780" cy="62865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0780" cy="628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EDE50A">
                            <w:pPr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      <w:drawing>
                                  <wp:inline distT="0" distB="0" distL="114300" distR="114300">
                                    <wp:extent cx="1645920" cy="548640"/>
                                    <wp:effectExtent l="0" t="0" r="0" b="0"/>
                                    <wp:docPr id="9" name="Signature9"/>
                                    <wp:cNvGraphicFramePr/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ignature9"/>
                                            <pic:cNvPicPr/>
                                          </pic:nvPicPr>
                                          <pic:blipFill>
                                            <a:blip r:embed="rId21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1645920" cy="54864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06.35pt;margin-top:1.25pt;height:49.5pt;width:191.4pt;z-index:251666432;mso-width-relative:page;mso-height-relative:page;" filled="f" stroked="f" coordsize="21600,21600" o:gfxdata="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qfP1nNoAAAAJAQAADwAAAAAAAAABACAAAAAiAAAAZHJz&#10;L2Rvd25yZXYueG1sUEsBAhQAFAAAAAgAh07iQBuwBY07AgAAZg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6EDE50A">
                      <w:pPr>
                        <w:jc w:val="left"/>
                      </w:pPr>
                      <w:r>
                        <w:rPr>
                          <w:rFonts w:hint="eastAsia"/>
                        </w:rPr>
                        <w:r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          <w:drawing>
                            <wp:inline distT="0" distB="0" distL="114300" distR="114300">
                              <wp:extent cx="1645920" cy="548640"/>
                              <wp:effectExtent l="0" t="0" r="0" b="0"/>
                              <wp:docPr id="10" name="Signature10"/>
                              <wp:cNvGraphicFramePr/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signature10"/>
                                      <pic:cNvPicPr/>
                                    </pic:nvPicPr>
                                    <pic:blipFill>
                                      <a:blip r:embed="rId2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645920" cy="54864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pacing w:val="-3"/>
          <w:position w:val="1"/>
        </w:rPr>
        <w:t>Please</w:t>
      </w:r>
      <w:r>
        <w:rPr>
          <w:spacing w:val="23"/>
          <w:position w:val="1"/>
        </w:rPr>
        <w:t xml:space="preserve"> </w:t>
      </w:r>
      <w:r>
        <w:rPr>
          <w:spacing w:val="-3"/>
          <w:position w:val="1"/>
        </w:rPr>
        <w:t>initial</w:t>
      </w:r>
    </w:p>
    <w:p w14:paraId="3605E089">
      <w:pPr>
        <w:spacing w:line="84" w:lineRule="exact"/>
      </w:pPr>
    </w:p>
    <w:tbl>
      <w:tblPr>
        <w:tblStyle w:val="6"/>
        <w:tblW w:w="3685" w:type="dxa"/>
        <w:tblInd w:w="6207" w:type="dxa"/>
        <w:tblBorders>
          <w:top w:val="single" w:color="000000" w:sz="6" w:space="0"/>
          <w:left w:val="single" w:color="000000" w:sz="8" w:space="0"/>
          <w:bottom w:val="single" w:color="000000" w:sz="6" w:space="0"/>
          <w:right w:val="single" w:color="000000" w:sz="8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85"/>
      </w:tblGrid>
      <w:tr w14:paraId="6C485F3D">
        <w:tblPrEx>
          <w:tblBorders>
            <w:top w:val="single" w:color="000000" w:sz="6" w:space="0"/>
            <w:left w:val="single" w:color="000000" w:sz="8" w:space="0"/>
            <w:bottom w:val="single" w:color="000000" w:sz="6" w:space="0"/>
            <w:right w:val="single" w:color="000000" w:sz="8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2" w:hRule="atLeast"/>
        </w:trPr>
        <w:tc>
          <w:tcPr>
            <w:tcW w:w="3685" w:type="dxa"/>
            <w:vAlign w:val="top"/>
          </w:tcPr>
          <w:p w14:paraId="68593D57">
            <w:pPr>
              <w:spacing w:before="109" w:line="219" w:lineRule="auto"/>
              <w:ind w:left="608"/>
              <w:rPr>
                <w:rFonts w:ascii="Calibri" w:hAnsi="Calibri" w:eastAsia="Calibri" w:cs="Calibri"/>
                <w:sz w:val="22"/>
                <w:szCs w:val="22"/>
              </w:rPr>
            </w:pPr>
          </w:p>
        </w:tc>
      </w:tr>
    </w:tbl>
    <w:p w14:paraId="0B4268EC">
      <w:pPr>
        <w:pStyle w:val="2"/>
        <w:spacing w:line="14" w:lineRule="auto"/>
        <w:rPr>
          <w:sz w:val="2"/>
        </w:rPr>
      </w:pPr>
    </w:p>
    <w:sectPr>
      <w:type w:val="continuous"/>
      <w:pgSz w:w="11906" w:h="16838"/>
      <w:pgMar w:top="400" w:right="822" w:bottom="1257" w:left="1162" w:header="0" w:footer="945" w:gutter="0"/>
      <w:cols w:equalWidth="0" w:num="1">
        <w:col w:w="9922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6EB234">
    <w:pPr>
      <w:pStyle w:val="2"/>
      <w:spacing w:before="39" w:line="263" w:lineRule="exact"/>
      <w:ind w:left="55"/>
    </w:pPr>
    <w:r>
      <w:pict>
        <v:shape id="_x0000_s2049" o:spid="_x0000_s2049" style="position:absolute;left:0pt;margin-left:58.1pt;margin-top:778.95pt;height:1.05pt;width:496.1pt;mso-position-horizontal-relative:page;mso-position-vertical-relative:page;z-index:251659264;mso-width-relative:page;mso-height-relative:page;" filled="f" stroked="t" coordsize="9922,20" o:allowincell="f" path="m0,10l9921,10e">
          <v:fill on="f" focussize="0,0"/>
          <v:stroke weight="1pt" color="#000000" miterlimit="10" joinstyle="miter"/>
          <v:imagedata o:title=""/>
          <o:lock v:ext="edit"/>
        </v:shape>
      </w:pict>
    </w:r>
    <w:r>
      <w:rPr>
        <w:position w:val="3"/>
      </w:rPr>
      <w:t xml:space="preserve">Membership Contract 7.0                    </w:t>
    </w:r>
    <w:r>
      <w:rPr>
        <w:spacing w:val="-1"/>
        <w:position w:val="3"/>
      </w:rPr>
      <w:t xml:space="preserve">                                                                                                                 2/4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2EBAA1">
    <w:pPr>
      <w:pStyle w:val="2"/>
      <w:spacing w:before="39" w:line="263" w:lineRule="exact"/>
      <w:ind w:left="55"/>
    </w:pPr>
    <w:r>
      <w:pict>
        <v:shape id="_x0000_s2050" o:spid="_x0000_s2050" style="position:absolute;left:0pt;margin-left:58.1pt;margin-top:778.95pt;height:1.05pt;width:496.1pt;mso-position-horizontal-relative:page;mso-position-vertical-relative:page;z-index:251660288;mso-width-relative:page;mso-height-relative:page;" filled="f" stroked="t" coordsize="9922,20" o:allowincell="f" path="m0,10l9921,10e">
          <v:fill on="f" focussize="0,0"/>
          <v:stroke weight="1pt" color="#000000" miterlimit="10" joinstyle="miter"/>
          <v:imagedata o:title=""/>
          <o:lock v:ext="edit"/>
        </v:shape>
      </w:pict>
    </w:r>
    <w:r>
      <w:rPr>
        <w:position w:val="3"/>
      </w:rPr>
      <w:t xml:space="preserve">Membership Contract 7.0                     </w:t>
    </w:r>
    <w:r>
      <w:rPr>
        <w:spacing w:val="-1"/>
        <w:position w:val="3"/>
      </w:rPr>
      <w:t xml:space="preserve">                                                                                                                3/4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6F4D2E">
    <w:pPr>
      <w:pStyle w:val="2"/>
      <w:spacing w:before="39" w:line="263" w:lineRule="exact"/>
      <w:ind w:left="55"/>
    </w:pPr>
    <w:r>
      <w:pict>
        <v:shape id="_x0000_s2051" o:spid="_x0000_s2051" style="position:absolute;left:0pt;margin-left:58.1pt;margin-top:778.95pt;height:1.05pt;width:496.1pt;mso-position-horizontal-relative:page;mso-position-vertical-relative:page;z-index:251661312;mso-width-relative:page;mso-height-relative:page;" filled="f" stroked="t" coordsize="9922,20" o:allowincell="f" path="m0,10l9921,10e">
          <v:fill on="f" focussize="0,0"/>
          <v:stroke weight="1pt" color="#000000" miterlimit="10" joinstyle="miter"/>
          <v:imagedata o:title=""/>
          <o:lock v:ext="edit"/>
        </v:shape>
      </w:pict>
    </w:r>
    <w:r>
      <w:rPr>
        <w:position w:val="3"/>
      </w:rPr>
      <w:t xml:space="preserve">Membership Contract 7.0                   </w:t>
    </w:r>
    <w:r>
      <w:rPr>
        <w:spacing w:val="-1"/>
        <w:position w:val="3"/>
      </w:rPr>
      <w:t xml:space="preserve">                                                                                                                  4/4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10D42B">
    <w: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5514340</wp:posOffset>
          </wp:positionH>
          <wp:positionV relativeFrom="paragraph">
            <wp:posOffset>-22225</wp:posOffset>
          </wp:positionV>
          <wp:extent cx="695960" cy="241300"/>
          <wp:effectExtent l="0" t="0" r="8890" b="635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95960" cy="241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392F3E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004D6899"/>
    <w:rsid w:val="0E437F94"/>
    <w:rsid w:val="0F2B26EE"/>
    <w:rsid w:val="1277151F"/>
    <w:rsid w:val="13BA25B6"/>
    <w:rsid w:val="18B54298"/>
    <w:rsid w:val="20D159B7"/>
    <w:rsid w:val="2B5927ED"/>
    <w:rsid w:val="2CA54CEB"/>
    <w:rsid w:val="2EF27767"/>
    <w:rsid w:val="2F0809EF"/>
    <w:rsid w:val="33DC00FA"/>
    <w:rsid w:val="351A11CA"/>
    <w:rsid w:val="39356DBF"/>
    <w:rsid w:val="3E8F08B2"/>
    <w:rsid w:val="47413589"/>
    <w:rsid w:val="4CBC71C1"/>
    <w:rsid w:val="507F1612"/>
    <w:rsid w:val="572D12AD"/>
    <w:rsid w:val="59686190"/>
    <w:rsid w:val="5B7C4526"/>
    <w:rsid w:val="5CAC4A34"/>
    <w:rsid w:val="5F5024DD"/>
    <w:rsid w:val="5FDD794C"/>
    <w:rsid w:val="6A2071F6"/>
    <w:rsid w:val="6EDB025E"/>
    <w:rsid w:val="70220CAC"/>
    <w:rsid w:val="76EB1FE5"/>
    <w:rsid w:val="7AAD7CE7"/>
    <w:rsid w:val="7FAA216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0"/>
      <w:szCs w:val="20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9" Type="http://schemas.openxmlformats.org/officeDocument/2006/relationships/footer" Target="footer3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13" Type="http://schemas.openxmlformats.org/officeDocument/2006/relationships/image" Target="media/image13.png"/><Relationship Id="rId14" Type="http://schemas.openxmlformats.org/officeDocument/2006/relationships/image" Target="media/image13.png"/><Relationship Id="rId15" Type="http://schemas.openxmlformats.org/officeDocument/2006/relationships/image" Target="media/image13.png"/><Relationship Id="rId16" Type="http://schemas.openxmlformats.org/officeDocument/2006/relationships/image" Target="media/image13.png"/><Relationship Id="rId17" Type="http://schemas.openxmlformats.org/officeDocument/2006/relationships/image" Target="media/image13.png"/><Relationship Id="rId18" Type="http://schemas.openxmlformats.org/officeDocument/2006/relationships/image" Target="media/image13.png"/><Relationship Id="rId19" Type="http://schemas.openxmlformats.org/officeDocument/2006/relationships/image" Target="media/image13.png"/><Relationship Id="rId20" Type="http://schemas.openxmlformats.org/officeDocument/2006/relationships/image" Target="media/image13.png"/><Relationship Id="rId21" Type="http://schemas.openxmlformats.org/officeDocument/2006/relationships/image" Target="media/image13.png"/><Relationship Id="rId22" Type="http://schemas.openxmlformats.org/officeDocument/2006/relationships/image" Target="media/image13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2049"/>
    <customShpInfo spid="_x0000_s2050"/>
    <customShpInfo spid="_x0000_s2051"/>
    <customShpInfo spid="_x0000_s1026" textRotate="1"/>
    <customShpInfo spid="_x0000_s102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1258</Words>
  <Characters>7198</Characters>
  <TotalTime>7</TotalTime>
  <ScaleCrop>false</ScaleCrop>
  <LinksUpToDate>false</LinksUpToDate>
  <CharactersWithSpaces>8816</CharactersWithSpaces>
  <Application>WPS Office_12.1.0.25225_F1E327BC-269C-435d-A152-05C5408002CA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2026-05-18T18:15:00Z</dcterms:created>
  <dc:creator>Admin</dc:creator>
  <cp:lastModifiedBy>ade</cp:lastModifiedBy>
  <dcterms:modified xsi:type="dcterms:W3CDTF">2026-06-11T05:55:06Z</dcterms:modified>
  <dc:title>amontContract_Onboarding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2026-06-08T18:07:45Z</vt:filetime>
  </property>
  <property fmtid="{D5CDD505-2E9C-101B-9397-08002B2CF9AE}" pid="4" name="KSOTemplateDocerSaveRecord">
    <vt:lpwstr>eyJoZGlkIjoiMTc2Y2MzOWFhYjE2MmIzNjk3MjYxYzUyOWM2YzBiYmMiLCJ1c2VySWQiOiI4MzQyOTEwODUifQ==</vt:lpwstr>
  </property>
  <property fmtid="{D5CDD505-2E9C-101B-9397-08002B2CF9AE}" pid="5" name="KSOProductBuildVer">
    <vt:lpwstr>2052-12.1.0.25225</vt:lpwstr>
  </property>
  <property fmtid="{D5CDD505-2E9C-101B-9397-08002B2CF9AE}" pid="6" name="ICV">
    <vt:lpwstr>F256673D6B35479390033A1602980F04_12</vt:lpwstr>
  </property>
</Properties>
</file>