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FBD2C"/>
    <w:p w14:paraId="03B7B109">
      <w:bookmarkStart w:id="0" w:name="_GoBack"/>
      <w:bookmarkEnd w:id="0"/>
      <w:r>
        <w:rPr>
          <w:sz w:val="22"/>
        </w:rPr>
        <mc:AlternateContent>
          <mc:Choice Requires="wps">
            <w:drawing>
              <wp:anchor distT="0" distB="0" distL="114300" distR="114300" simplePos="0" relativeHeight="251661312" behindDoc="0" locked="0" layoutInCell="1" allowOverlap="1">
                <wp:simplePos x="0" y="0"/>
                <wp:positionH relativeFrom="column">
                  <wp:posOffset>2660015</wp:posOffset>
                </wp:positionH>
                <wp:positionV relativeFrom="paragraph">
                  <wp:posOffset>591820</wp:posOffset>
                </wp:positionV>
                <wp:extent cx="3848100" cy="666750"/>
                <wp:effectExtent l="0" t="0" r="0" b="0"/>
                <wp:wrapNone/>
                <wp:docPr id="7" name="文本框 7"/>
                <wp:cNvGraphicFramePr/>
                <a:graphic xmlns:a="http://schemas.openxmlformats.org/drawingml/2006/main">
                  <a:graphicData uri="http://schemas.microsoft.com/office/word/2010/wordprocessingShape">
                    <wps:wsp>
                      <wps:cNvSpPr txBox="1"/>
                      <wps:spPr>
                        <a:xfrm>
                          <a:off x="3536315" y="1563370"/>
                          <a:ext cx="3848100" cy="6667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6F177A">
                            <w:pPr>
                              <w:keepNext w:val="0"/>
                              <w:keepLines w:val="0"/>
                              <w:pageBreakBefore w:val="0"/>
                              <w:widowControl w:val="0"/>
                              <w:kinsoku/>
                              <w:wordWrap/>
                              <w:overflowPunct/>
                              <w:topLinePunct w:val="0"/>
                              <w:bidi w:val="0"/>
                              <w:adjustRightInd/>
                              <w:snapToGrid w:val="0"/>
                              <w:spacing w:line="240" w:lineRule="auto"/>
                              <w:jc w:val="center"/>
                              <w:textAlignment w:val="auto"/>
                              <w:rPr>
                                <w:rFonts w:hint="default" w:ascii="Arial" w:hAnsi="Arial" w:eastAsia="宋体" w:cs="Arial"/>
                                <w:b/>
                                <w:bCs/>
                                <w:sz w:val="36"/>
                                <w:szCs w:val="36"/>
                                <w:lang w:eastAsia="zh-CN"/>
                              </w:rPr>
                            </w:pPr>
                            <w:r>
                              <w:rPr>
                                <w:rFonts w:hint="default" w:ascii="Arial" w:hAnsi="Arial" w:eastAsia="宋体" w:cs="Arial"/>
                                <w:b/>
                                <w:bCs/>
                                <w:sz w:val="36"/>
                                <w:szCs w:val="36"/>
                                <w:lang w:eastAsia="zh-CN"/>
                              </w:rPr>
                              <w:t>COMMERCIAL</w:t>
                            </w:r>
                            <w:r>
                              <w:rPr>
                                <w:rFonts w:hint="default" w:ascii="Arial" w:hAnsi="Arial" w:eastAsia="宋体" w:cs="Arial"/>
                                <w:b/>
                                <w:bCs/>
                                <w:sz w:val="36"/>
                                <w:szCs w:val="36"/>
                                <w:lang w:val="en-US" w:eastAsia="zh-CN"/>
                              </w:rPr>
                              <w:t xml:space="preserve"> </w:t>
                            </w:r>
                            <w:r>
                              <w:rPr>
                                <w:rFonts w:hint="default" w:ascii="Arial" w:hAnsi="Arial" w:eastAsia="宋体" w:cs="Arial"/>
                                <w:b/>
                                <w:bCs/>
                                <w:sz w:val="36"/>
                                <w:szCs w:val="36"/>
                                <w:lang w:eastAsia="zh-CN"/>
                              </w:rPr>
                              <w:t>LICENSE</w:t>
                            </w:r>
                          </w:p>
                          <w:p w14:paraId="65091E0B">
                            <w:pPr>
                              <w:keepNext w:val="0"/>
                              <w:keepLines w:val="0"/>
                              <w:pageBreakBefore w:val="0"/>
                              <w:widowControl w:val="0"/>
                              <w:kinsoku/>
                              <w:wordWrap/>
                              <w:overflowPunct/>
                              <w:topLinePunct w:val="0"/>
                              <w:bidi w:val="0"/>
                              <w:adjustRightInd/>
                              <w:snapToGrid w:val="0"/>
                              <w:spacing w:line="240" w:lineRule="auto"/>
                              <w:jc w:val="center"/>
                              <w:textAlignment w:val="auto"/>
                              <w:rPr>
                                <w:rFonts w:hint="default" w:ascii="Arial" w:hAnsi="Arial" w:eastAsia="宋体" w:cs="Arial"/>
                                <w:b/>
                                <w:bCs/>
                                <w:sz w:val="36"/>
                                <w:szCs w:val="36"/>
                                <w:lang w:val="en-US" w:eastAsia="zh-CN"/>
                              </w:rPr>
                            </w:pPr>
                            <w:r>
                              <w:rPr>
                                <w:rFonts w:hint="default" w:ascii="Arial" w:hAnsi="Arial" w:eastAsia="宋体" w:cs="Arial"/>
                                <w:b/>
                                <w:bCs/>
                                <w:sz w:val="36"/>
                                <w:szCs w:val="36"/>
                                <w:lang w:val="en-US" w:eastAsia="zh-CN"/>
                              </w:rPr>
                              <w:t>(Copy)</w:t>
                            </w:r>
                          </w:p>
                          <w:p w14:paraId="698CE2D6">
                            <w:pPr>
                              <w:jc w:val="center"/>
                              <w:rPr>
                                <w:rFonts w:hint="default" w:ascii="Arial" w:hAnsi="Arial" w:eastAsia="宋体" w:cs="Arial"/>
                                <w:b/>
                                <w:bCs/>
                                <w:sz w:val="52"/>
                                <w:szCs w:val="52"/>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9.45pt;margin-top:46.6pt;height:52.5pt;width:303pt;z-index:251661312;mso-width-relative:page;mso-height-relative:page;" filled="f" stroked="f" coordsize="21600,21600" o:gfxdata="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DimzH7bAAAACwEAAA8AAAAAAAAAAQAg&#10;AAAAIgAAAGRycy9kb3ducmV2LnhtbFBLAQIUABQAAAAIAIdO4kB/DVZmRAIAAHIEAAAOAAAAAAAA&#10;AAEAIAAAACoBAABkcnMvZTJvRG9jLnhtbFBLBQYAAAAABgAGAFkBAADgBQAAAAA=&#10;">
                <v:fill on="f" focussize="0,0"/>
                <v:stroke on="f" weight="0.5pt"/>
                <v:imagedata o:title=""/>
                <o:lock v:ext="edit" aspectratio="f"/>
                <v:textbox>
                  <w:txbxContent>
                    <w:p w14:paraId="6D6F177A">
                      <w:pPr>
                        <w:keepNext w:val="0"/>
                        <w:keepLines w:val="0"/>
                        <w:pageBreakBefore w:val="0"/>
                        <w:widowControl w:val="0"/>
                        <w:kinsoku/>
                        <w:wordWrap/>
                        <w:overflowPunct/>
                        <w:topLinePunct w:val="0"/>
                        <w:bidi w:val="0"/>
                        <w:adjustRightInd/>
                        <w:snapToGrid w:val="0"/>
                        <w:spacing w:line="240" w:lineRule="auto"/>
                        <w:jc w:val="center"/>
                        <w:textAlignment w:val="auto"/>
                        <w:rPr>
                          <w:rFonts w:hint="default" w:ascii="Arial" w:hAnsi="Arial" w:eastAsia="宋体" w:cs="Arial"/>
                          <w:b/>
                          <w:bCs/>
                          <w:sz w:val="36"/>
                          <w:szCs w:val="36"/>
                          <w:lang w:eastAsia="zh-CN"/>
                        </w:rPr>
                      </w:pPr>
                      <w:r>
                        <w:rPr>
                          <w:rFonts w:hint="default" w:ascii="Arial" w:hAnsi="Arial" w:eastAsia="宋体" w:cs="Arial"/>
                          <w:b/>
                          <w:bCs/>
                          <w:sz w:val="36"/>
                          <w:szCs w:val="36"/>
                          <w:lang w:eastAsia="zh-CN"/>
                        </w:rPr>
                        <w:t>COMMERCIAL</w:t>
                      </w:r>
                      <w:r>
                        <w:rPr>
                          <w:rFonts w:hint="default" w:ascii="Arial" w:hAnsi="Arial" w:eastAsia="宋体" w:cs="Arial"/>
                          <w:b/>
                          <w:bCs/>
                          <w:sz w:val="36"/>
                          <w:szCs w:val="36"/>
                          <w:lang w:val="en-US" w:eastAsia="zh-CN"/>
                        </w:rPr>
                        <w:t xml:space="preserve"> </w:t>
                      </w:r>
                      <w:r>
                        <w:rPr>
                          <w:rFonts w:hint="default" w:ascii="Arial" w:hAnsi="Arial" w:eastAsia="宋体" w:cs="Arial"/>
                          <w:b/>
                          <w:bCs/>
                          <w:sz w:val="36"/>
                          <w:szCs w:val="36"/>
                          <w:lang w:eastAsia="zh-CN"/>
                        </w:rPr>
                        <w:t>LICENSE</w:t>
                      </w:r>
                    </w:p>
                    <w:p w14:paraId="65091E0B">
                      <w:pPr>
                        <w:keepNext w:val="0"/>
                        <w:keepLines w:val="0"/>
                        <w:pageBreakBefore w:val="0"/>
                        <w:widowControl w:val="0"/>
                        <w:kinsoku/>
                        <w:wordWrap/>
                        <w:overflowPunct/>
                        <w:topLinePunct w:val="0"/>
                        <w:bidi w:val="0"/>
                        <w:adjustRightInd/>
                        <w:snapToGrid w:val="0"/>
                        <w:spacing w:line="240" w:lineRule="auto"/>
                        <w:jc w:val="center"/>
                        <w:textAlignment w:val="auto"/>
                        <w:rPr>
                          <w:rFonts w:hint="default" w:ascii="Arial" w:hAnsi="Arial" w:eastAsia="宋体" w:cs="Arial"/>
                          <w:b/>
                          <w:bCs/>
                          <w:sz w:val="36"/>
                          <w:szCs w:val="36"/>
                          <w:lang w:val="en-US" w:eastAsia="zh-CN"/>
                        </w:rPr>
                      </w:pPr>
                      <w:r>
                        <w:rPr>
                          <w:rFonts w:hint="default" w:ascii="Arial" w:hAnsi="Arial" w:eastAsia="宋体" w:cs="Arial"/>
                          <w:b/>
                          <w:bCs/>
                          <w:sz w:val="36"/>
                          <w:szCs w:val="36"/>
                          <w:lang w:val="en-US" w:eastAsia="zh-CN"/>
                        </w:rPr>
                        <w:t>(Copy)</w:t>
                      </w:r>
                    </w:p>
                    <w:p w14:paraId="698CE2D6">
                      <w:pPr>
                        <w:jc w:val="center"/>
                        <w:rPr>
                          <w:rFonts w:hint="default" w:ascii="Arial" w:hAnsi="Arial" w:eastAsia="宋体" w:cs="Arial"/>
                          <w:b/>
                          <w:bCs/>
                          <w:sz w:val="52"/>
                          <w:szCs w:val="52"/>
                          <w:lang w:eastAsia="zh-CN"/>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column">
                  <wp:posOffset>6374130</wp:posOffset>
                </wp:positionH>
                <wp:positionV relativeFrom="paragraph">
                  <wp:posOffset>863600</wp:posOffset>
                </wp:positionV>
                <wp:extent cx="1094105" cy="344170"/>
                <wp:effectExtent l="0" t="0" r="10795" b="17780"/>
                <wp:wrapSquare wrapText="bothSides"/>
                <wp:docPr id="9" name="文本框 9"/>
                <wp:cNvGraphicFramePr/>
                <a:graphic xmlns:a="http://schemas.openxmlformats.org/drawingml/2006/main">
                  <a:graphicData uri="http://schemas.microsoft.com/office/word/2010/wordprocessingShape">
                    <wps:wsp>
                      <wps:cNvSpPr txBox="1"/>
                      <wps:spPr>
                        <a:xfrm>
                          <a:off x="0" y="0"/>
                          <a:ext cx="1094105" cy="34417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49ABB3BE">
                            <w:pPr>
                              <w:keepNext w:val="0"/>
                              <w:keepLines w:val="0"/>
                              <w:pageBreakBefore w:val="0"/>
                              <w:widowControl w:val="0"/>
                              <w:kinsoku/>
                              <w:wordWrap/>
                              <w:overflowPunct/>
                              <w:topLinePunct w:val="0"/>
                              <w:bidi w:val="0"/>
                              <w:adjustRightInd/>
                              <w:snapToGrid/>
                              <w:ind w:right="0"/>
                              <w:jc w:val="both"/>
                              <w:textAlignment w:val="auto"/>
                              <w:rPr>
                                <w:rFonts w:hint="eastAsia"/>
                                <w:lang w:val="en-US" w:eastAsia="zh-CN"/>
                              </w:rPr>
                            </w:pPr>
                            <w:r>
                              <w:rPr>
                                <w:rFonts w:hint="eastAsia" w:ascii="Times New Roman" w:hAnsi="Times New Roman" w:eastAsia="宋体" w:cs="Times New Roman"/>
                                <w:color w:val="auto"/>
                                <w:sz w:val="18"/>
                                <w:lang w:val="en-US" w:eastAsia="zh-CN"/>
                              </w:rPr>
                              <w:t>No. of Copy</w:t>
                            </w:r>
                            <w:r>
                              <w:rPr>
                                <w:rFonts w:hint="default" w:ascii="Times New Roman" w:hAnsi="Times New Roman" w:eastAsia="IPAexMincho" w:cs="Times New Roman"/>
                                <w:color w:val="auto"/>
                                <w:sz w:val="18"/>
                              </w:rPr>
                              <w:t>：</w:t>
                            </w:r>
                            <w:r>
                              <w:rPr>
                                <w:rFonts w:hint="default" w:ascii="Times New Roman" w:hAnsi="Times New Roman" w:eastAsia="Times New Roman" w:cs="Times New Roman"/>
                                <w:color w:val="auto"/>
                                <w:sz w:val="18"/>
                              </w:rPr>
                              <w:t>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1.9pt;margin-top:68pt;height:27.1pt;width:86.15pt;mso-wrap-distance-bottom:0pt;mso-wrap-distance-left:9pt;mso-wrap-distance-right:9pt;mso-wrap-distance-top:0pt;z-index:251662336;mso-width-relative:page;mso-height-relative:page;" fillcolor="#FFFFFF [3201]" filled="t" stroked="f" coordsize="21600,21600" o:gfxdata="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LCt6YrWAAAADQEAAA8A&#10;AAAAAAAAAQAgAAAAIgAAAGRycy9kb3ducmV2LnhtbFBLAQIUABQAAAAIAIdO4kD1ZaS0UgIAAI8E&#10;AAAOAAAAAAAAAAEAIAAAACUBAABkcnMvZTJvRG9jLnhtbFBLBQYAAAAABgAGAFkBAADpBQAAAAA=&#10;">
                <v:fill on="t" focussize="0,0"/>
                <v:stroke on="f" weight="0.5pt"/>
                <v:imagedata o:title=""/>
                <o:lock v:ext="edit" aspectratio="f"/>
                <v:textbox>
                  <w:txbxContent>
                    <w:p w14:paraId="49ABB3BE">
                      <w:pPr>
                        <w:keepNext w:val="0"/>
                        <w:keepLines w:val="0"/>
                        <w:pageBreakBefore w:val="0"/>
                        <w:widowControl w:val="0"/>
                        <w:kinsoku/>
                        <w:wordWrap/>
                        <w:overflowPunct/>
                        <w:topLinePunct w:val="0"/>
                        <w:bidi w:val="0"/>
                        <w:adjustRightInd/>
                        <w:snapToGrid/>
                        <w:ind w:right="0"/>
                        <w:jc w:val="both"/>
                        <w:textAlignment w:val="auto"/>
                        <w:rPr>
                          <w:rFonts w:hint="eastAsia"/>
                          <w:lang w:val="en-US" w:eastAsia="zh-CN"/>
                        </w:rPr>
                      </w:pPr>
                      <w:r>
                        <w:rPr>
                          <w:rFonts w:hint="eastAsia" w:ascii="Times New Roman" w:hAnsi="Times New Roman" w:eastAsia="宋体" w:cs="Times New Roman"/>
                          <w:color w:val="auto"/>
                          <w:sz w:val="18"/>
                          <w:lang w:val="en-US" w:eastAsia="zh-CN"/>
                        </w:rPr>
                        <w:t>No. of Copy</w:t>
                      </w:r>
                      <w:r>
                        <w:rPr>
                          <w:rFonts w:hint="default" w:ascii="Times New Roman" w:hAnsi="Times New Roman" w:eastAsia="IPAexMincho" w:cs="Times New Roman"/>
                          <w:color w:val="auto"/>
                          <w:sz w:val="18"/>
                        </w:rPr>
                        <w:t>：</w:t>
                      </w:r>
                      <w:r>
                        <w:rPr>
                          <w:rFonts w:hint="default" w:ascii="Times New Roman" w:hAnsi="Times New Roman" w:eastAsia="Times New Roman" w:cs="Times New Roman"/>
                          <w:color w:val="auto"/>
                          <w:sz w:val="18"/>
                        </w:rPr>
                        <w:t>1-1</w:t>
                      </w:r>
                    </w:p>
                  </w:txbxContent>
                </v:textbox>
                <w10:wrap type="square"/>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column">
                  <wp:posOffset>5650865</wp:posOffset>
                </wp:positionH>
                <wp:positionV relativeFrom="paragraph">
                  <wp:posOffset>3182620</wp:posOffset>
                </wp:positionV>
                <wp:extent cx="3390900" cy="2028825"/>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3390900" cy="20288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DA97C2">
                            <w:pPr>
                              <w:pStyle w:val="3"/>
                              <w:wordWrap w:val="0"/>
                              <w:spacing w:before="131"/>
                              <w:ind w:left="0"/>
                              <w:jc w:val="center"/>
                              <w:outlineLvl w:val="1"/>
                              <w:rPr>
                                <w:rFonts w:hint="eastAsia" w:eastAsia="宋体"/>
                                <w:lang w:val="en-US" w:eastAsia="zh-CN"/>
                              </w:rPr>
                            </w:pPr>
                          </w:p>
                          <w:p w14:paraId="5D337BBE">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authority:</w:t>
                            </w:r>
                          </w:p>
                          <w:p w14:paraId="56DC8576">
                            <w:pPr>
                              <w:pStyle w:val="3"/>
                              <w:wordWrap w:val="0"/>
                              <w:spacing w:before="131"/>
                              <w:ind w:left="0"/>
                              <w:jc w:val="center"/>
                              <w:outlineLvl w:val="1"/>
                              <w:rPr>
                                <w:rFonts w:hint="default" w:ascii="Arial" w:hAnsi="Arial" w:cs="Arial"/>
                                <w:color w:val="000000"/>
                                <w:kern w:val="24"/>
                                <w:sz w:val="20"/>
                                <w:szCs w:val="20"/>
                                <w:lang w:val="es-ES"/>
                              </w:rPr>
                            </w:pPr>
                            <w:r>
                              <w:rPr>
                                <w:rFonts w:hint="default" w:ascii="Arial" w:hAnsi="Arial" w:cs="Arial"/>
                                <w:color w:val="000000"/>
                                <w:kern w:val="24"/>
                                <w:sz w:val="20"/>
                                <w:szCs w:val="20"/>
                                <w:lang w:val="es-ES"/>
                              </w:rPr>
                              <w:t>{{issuing_authority}}</w:t>
                            </w:r>
                          </w:p>
                          <w:p w14:paraId="32752435">
                            <w:pPr>
                              <w:pStyle w:val="3"/>
                              <w:wordWrap w:val="0"/>
                              <w:spacing w:before="131"/>
                              <w:ind w:left="0"/>
                              <w:jc w:val="center"/>
                              <w:outlineLvl w:val="1"/>
                              <w:rPr>
                                <w:rFonts w:hint="default" w:ascii="Arial" w:hAnsi="Arial" w:cs="Arial"/>
                                <w:color w:val="000000"/>
                                <w:kern w:val="24"/>
                                <w:sz w:val="20"/>
                                <w:szCs w:val="20"/>
                                <w:lang w:val="en-US" w:eastAsia="zh-CN"/>
                              </w:rPr>
                            </w:pPr>
                          </w:p>
                          <w:p w14:paraId="069AA665">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date</w:t>
                            </w:r>
                          </w:p>
                          <w:p w14:paraId="0D4F1333">
                            <w:pPr>
                              <w:jc w:val="center"/>
                              <w:rPr>
                                <w:rFonts w:hint="eastAsia" w:eastAsia="宋体"/>
                                <w:lang w:val="en-US" w:eastAsia="zh-CN"/>
                              </w:rPr>
                            </w:pPr>
                            <w:r>
                              <w:rPr>
                                <w:rFonts w:hint="eastAsia" w:ascii="Arial" w:hAnsi="Arial" w:cs="Arial"/>
                                <w:color w:val="000000" w:themeColor="text1"/>
                                <w:kern w:val="24"/>
                                <w:sz w:val="20"/>
                                <w:szCs w:val="20"/>
                                <w:lang w:val="en-US" w:eastAsia="zh-CN"/>
                                <w14:textFill>
                                  <w14:solidFill>
                                    <w14:schemeClr w14:val="tx1"/>
                                  </w14:solidFill>
                                </w14:textFill>
                              </w:rPr>
                              <w:t>{{approval_date}}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4.95pt;margin-top:250.6pt;height:159.75pt;width:267pt;z-index:251666432;mso-width-relative:page;mso-height-relative:page;" filled="f" stroked="f" coordsize="21600,21600" o:gfxdata="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Lt3rMtsAAAAMAQAADwAAAAAAAAABACAAAAAiAAAA&#10;ZHJzL2Rvd25yZXYueG1sUEsBAhQAFAAAAAgAh07iQPTM4fQ9AgAAaQQAAA4AAAAAAAAAAQAgAAAA&#10;KgEAAGRycy9lMm9Eb2MueG1sUEsFBgAAAAAGAAYAWQEAANkFAAAAAA==&#10;">
                <v:fill on="f" focussize="0,0"/>
                <v:stroke on="f" weight="0.5pt"/>
                <v:imagedata o:title=""/>
                <o:lock v:ext="edit" aspectratio="f"/>
                <v:textbox>
                  <w:txbxContent>
                    <w:p w14:paraId="5DDA97C2">
                      <w:pPr>
                        <w:pStyle w:val="3"/>
                        <w:wordWrap w:val="0"/>
                        <w:spacing w:before="131"/>
                        <w:ind w:left="0"/>
                        <w:jc w:val="center"/>
                        <w:outlineLvl w:val="1"/>
                        <w:rPr>
                          <w:rFonts w:hint="eastAsia" w:eastAsia="宋体"/>
                          <w:lang w:val="en-US" w:eastAsia="zh-CN"/>
                        </w:rPr>
                      </w:pPr>
                    </w:p>
                    <w:p w14:paraId="5D337BBE">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authority:</w:t>
                      </w:r>
                    </w:p>
                    <w:p w14:paraId="56DC8576">
                      <w:pPr>
                        <w:pStyle w:val="3"/>
                        <w:wordWrap w:val="0"/>
                        <w:spacing w:before="131"/>
                        <w:ind w:left="0"/>
                        <w:jc w:val="center"/>
                        <w:outlineLvl w:val="1"/>
                        <w:rPr>
                          <w:rFonts w:hint="default" w:ascii="Arial" w:hAnsi="Arial" w:cs="Arial"/>
                          <w:color w:val="000000"/>
                          <w:kern w:val="24"/>
                          <w:sz w:val="20"/>
                          <w:szCs w:val="20"/>
                          <w:lang w:val="es-ES"/>
                        </w:rPr>
                      </w:pPr>
                      <w:r>
                        <w:rPr>
                          <w:rFonts w:hint="default" w:ascii="Arial" w:hAnsi="Arial" w:cs="Arial"/>
                          <w:color w:val="000000"/>
                          <w:kern w:val="24"/>
                          <w:sz w:val="20"/>
                          <w:szCs w:val="20"/>
                          <w:lang w:val="es-ES"/>
                        </w:rPr>
                        <w:t>{{issuing_authority}}</w:t>
                      </w:r>
                    </w:p>
                    <w:p w14:paraId="32752435">
                      <w:pPr>
                        <w:pStyle w:val="3"/>
                        <w:wordWrap w:val="0"/>
                        <w:spacing w:before="131"/>
                        <w:ind w:left="0"/>
                        <w:jc w:val="center"/>
                        <w:outlineLvl w:val="1"/>
                        <w:rPr>
                          <w:rFonts w:hint="default" w:ascii="Arial" w:hAnsi="Arial" w:cs="Arial"/>
                          <w:color w:val="000000"/>
                          <w:kern w:val="24"/>
                          <w:sz w:val="20"/>
                          <w:szCs w:val="20"/>
                          <w:lang w:val="en-US" w:eastAsia="zh-CN"/>
                        </w:rPr>
                      </w:pPr>
                    </w:p>
                    <w:p w14:paraId="069AA665">
                      <w:pPr>
                        <w:pStyle w:val="3"/>
                        <w:wordWrap w:val="0"/>
                        <w:spacing w:before="131"/>
                        <w:ind w:left="0"/>
                        <w:jc w:val="center"/>
                        <w:outlineLvl w:val="1"/>
                        <w:rPr>
                          <w:rFonts w:eastAsia="宋体"/>
                          <w:b/>
                          <w:bCs/>
                          <w:lang w:val="en-US" w:eastAsia="zh-CN"/>
                        </w:rPr>
                      </w:pPr>
                      <w:r>
                        <w:rPr>
                          <w:rFonts w:hint="eastAsia" w:eastAsia="宋体"/>
                          <w:b/>
                          <w:bCs/>
                          <w:lang w:val="en-US" w:eastAsia="zh-CN"/>
                        </w:rPr>
                        <w:t>Registration date</w:t>
                      </w:r>
                    </w:p>
                    <w:p w14:paraId="0D4F1333">
                      <w:pPr>
                        <w:jc w:val="center"/>
                        <w:rPr>
                          <w:rFonts w:hint="eastAsia" w:eastAsia="宋体"/>
                          <w:lang w:val="en-US" w:eastAsia="zh-CN"/>
                        </w:rPr>
                      </w:pPr>
                      <w:r>
                        <w:rPr>
                          <w:rFonts w:hint="eastAsia" w:ascii="Arial" w:hAnsi="Arial" w:cs="Arial"/>
                          <w:color w:val="000000" w:themeColor="text1"/>
                          <w:kern w:val="24"/>
                          <w:sz w:val="20"/>
                          <w:szCs w:val="20"/>
                          <w:lang w:val="en-US" w:eastAsia="zh-CN"/>
                          <w14:textFill>
                            <w14:solidFill>
                              <w14:schemeClr w14:val="tx1"/>
                            </w14:solidFill>
                          </w14:textFill>
                        </w:rPr>
                        <w:t>{{approval_date}}</w:t>
                      </w: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column">
                  <wp:posOffset>5650865</wp:posOffset>
                </wp:positionH>
                <wp:positionV relativeFrom="paragraph">
                  <wp:posOffset>1153795</wp:posOffset>
                </wp:positionV>
                <wp:extent cx="3390900" cy="2028825"/>
                <wp:effectExtent l="0" t="0" r="0" b="0"/>
                <wp:wrapNone/>
                <wp:docPr id="11" name="文本框 11"/>
                <wp:cNvGraphicFramePr/>
                <a:graphic xmlns:a="http://schemas.openxmlformats.org/drawingml/2006/main">
                  <a:graphicData uri="http://schemas.microsoft.com/office/word/2010/wordprocessingShape">
                    <wps:wsp>
                      <wps:cNvSpPr txBox="1"/>
                      <wps:spPr>
                        <a:xfrm>
                          <a:off x="6565265" y="2134870"/>
                          <a:ext cx="3390900" cy="20288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0B4EA9">
                            <w:pPr>
                              <w:rPr>
                                <w:rFonts w:hint="eastAsia" w:eastAsia="宋体"/>
                                <w:sz w:val="20"/>
                                <w:szCs w:val="20"/>
                                <w:lang w:val="en-US" w:eastAsia="zh-CN"/>
                              </w:rPr>
                            </w:pPr>
                            <w:r>
                              <w:rPr>
                                <w:rFonts w:hint="eastAsia" w:eastAsia="宋体"/>
                                <w:b/>
                                <w:sz w:val="20"/>
                                <w:lang w:eastAsia="zh-CN"/>
                              </w:rPr>
                              <w:t>Date of establishment</w:t>
                            </w:r>
                            <w:r>
                              <w:rPr>
                                <w:b/>
                                <w:sz w:val="20"/>
                              </w:rPr>
                              <w:t>:</w:t>
                            </w:r>
                            <w:r>
                              <w:rPr>
                                <w:rFonts w:hint="eastAsia" w:eastAsia="宋体"/>
                                <w:sz w:val="20"/>
                                <w:szCs w:val="20"/>
                                <w:lang w:eastAsia="zh-CN"/>
                              </w:rPr>
                              <w:t>{{creat_date}}</w:t>
                            </w:r>
                          </w:p>
                          <w:p w14:paraId="032D5F23">
                            <w:pPr>
                              <w:rPr>
                                <w:rFonts w:hint="eastAsia" w:eastAsia="宋体"/>
                                <w:b/>
                                <w:bCs/>
                                <w:szCs w:val="22"/>
                                <w:lang w:val="en-US" w:eastAsia="zh-CN"/>
                              </w:rPr>
                            </w:pPr>
                          </w:p>
                          <w:p w14:paraId="0BBADC30">
                            <w:pPr>
                              <w:rPr>
                                <w:rFonts w:hint="eastAsia" w:eastAsia="宋体"/>
                                <w:lang w:val="en-US" w:eastAsia="zh-CN"/>
                              </w:rPr>
                            </w:pPr>
                            <w:r>
                              <w:rPr>
                                <w:rFonts w:hint="eastAsia" w:eastAsia="宋体"/>
                                <w:b/>
                                <w:bCs/>
                                <w:szCs w:val="22"/>
                                <w:lang w:val="en-US" w:eastAsia="zh-CN"/>
                              </w:rPr>
                              <w:t>Registration Address</w:t>
                            </w:r>
                            <w:r>
                              <w:rPr>
                                <w:b/>
                                <w:bCs/>
                                <w:szCs w:val="22"/>
                              </w:rPr>
                              <w:t>:</w:t>
                            </w:r>
                            <w:r>
                              <w:rPr>
                                <w:rFonts w:hint="eastAsia" w:eastAsia="宋体"/>
                                <w:lang w:val="en-US" w:eastAsia="zh-CN"/>
                              </w:rPr>
                              <w:t>{{RegAddressEng}}</w:t>
                            </w:r>
                          </w:p>
                          <w:p w14:paraId="669C72F3">
                            <w:pPr>
                              <w:rPr>
                                <w:rFonts w:hint="eastAsia" w:eastAsia="宋体"/>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44.95pt;margin-top:90.85pt;height:159.75pt;width:267pt;z-index:251664384;mso-width-relative:page;mso-height-relative:page;" filled="f" stroked="f" coordsize="21600,21600" o:gfxdata="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D90/8XcAAAADAEAAA8AAAAA&#10;AAAAAQAgAAAAIgAAAGRycy9kb3ducmV2LnhtbFBLAQIUABQAAAAIAIdO4kBRZgQXSQIAAHUEAAAO&#10;AAAAAAAAAAEAIAAAACsBAABkcnMvZTJvRG9jLnhtbFBLBQYAAAAABgAGAFkBAADmBQAAAAA=&#10;">
                <v:fill on="f" focussize="0,0"/>
                <v:stroke on="f" weight="0.5pt"/>
                <v:imagedata o:title=""/>
                <o:lock v:ext="edit" aspectratio="f"/>
                <v:textbox>
                  <w:txbxContent>
                    <w:p w14:paraId="540B4EA9">
                      <w:pPr>
                        <w:rPr>
                          <w:rFonts w:hint="eastAsia" w:eastAsia="宋体"/>
                          <w:sz w:val="20"/>
                          <w:szCs w:val="20"/>
                          <w:lang w:val="en-US" w:eastAsia="zh-CN"/>
                        </w:rPr>
                      </w:pPr>
                      <w:r>
                        <w:rPr>
                          <w:rFonts w:hint="eastAsia" w:eastAsia="宋体"/>
                          <w:b/>
                          <w:sz w:val="20"/>
                          <w:lang w:eastAsia="zh-CN"/>
                        </w:rPr>
                        <w:t>Date of establishment</w:t>
                      </w:r>
                      <w:r>
                        <w:rPr>
                          <w:b/>
                          <w:sz w:val="20"/>
                        </w:rPr>
                        <w:t>:</w:t>
                      </w:r>
                      <w:r>
                        <w:rPr>
                          <w:rFonts w:hint="eastAsia" w:eastAsia="宋体"/>
                          <w:sz w:val="20"/>
                          <w:szCs w:val="20"/>
                          <w:lang w:eastAsia="zh-CN"/>
                        </w:rPr>
                        <w:t>{{creat_date}}</w:t>
                      </w:r>
                    </w:p>
                    <w:p w14:paraId="032D5F23">
                      <w:pPr>
                        <w:rPr>
                          <w:rFonts w:hint="eastAsia" w:eastAsia="宋体"/>
                          <w:b/>
                          <w:bCs/>
                          <w:szCs w:val="22"/>
                          <w:lang w:val="en-US" w:eastAsia="zh-CN"/>
                        </w:rPr>
                      </w:pPr>
                    </w:p>
                    <w:p w14:paraId="0BBADC30">
                      <w:pPr>
                        <w:rPr>
                          <w:rFonts w:hint="eastAsia" w:eastAsia="宋体"/>
                          <w:lang w:val="en-US" w:eastAsia="zh-CN"/>
                        </w:rPr>
                      </w:pPr>
                      <w:r>
                        <w:rPr>
                          <w:rFonts w:hint="eastAsia" w:eastAsia="宋体"/>
                          <w:b/>
                          <w:bCs/>
                          <w:szCs w:val="22"/>
                          <w:lang w:val="en-US" w:eastAsia="zh-CN"/>
                        </w:rPr>
                        <w:t>Registration Address</w:t>
                      </w:r>
                      <w:r>
                        <w:rPr>
                          <w:b/>
                          <w:bCs/>
                          <w:szCs w:val="22"/>
                        </w:rPr>
                        <w:t>:</w:t>
                      </w:r>
                      <w:r>
                        <w:rPr>
                          <w:rFonts w:hint="eastAsia" w:eastAsia="宋体"/>
                          <w:lang w:val="en-US" w:eastAsia="zh-CN"/>
                        </w:rPr>
                        <w:t>{{RegAddressEng}}</w:t>
                      </w:r>
                    </w:p>
                    <w:p w14:paraId="669C72F3">
                      <w:pPr>
                        <w:rPr>
                          <w:rFonts w:hint="eastAsia" w:eastAsia="宋体"/>
                          <w:lang w:val="en-US" w:eastAsia="zh-CN"/>
                        </w:rPr>
                      </w:pPr>
                    </w:p>
                  </w:txbxContent>
                </v:textbox>
              </v:shape>
            </w:pict>
          </mc:Fallback>
        </mc:AlternateContent>
      </w:r>
      <w:r>
        <w:rPr>
          <w:sz w:val="21"/>
        </w:rPr>
        <mc:AlternateContent>
          <mc:Choice Requires="wps">
            <w:drawing>
              <wp:anchor distT="0" distB="0" distL="114300" distR="114300" simplePos="0" relativeHeight="251663360" behindDoc="0" locked="0" layoutInCell="1" allowOverlap="1">
                <wp:simplePos x="0" y="0"/>
                <wp:positionH relativeFrom="column">
                  <wp:posOffset>221615</wp:posOffset>
                </wp:positionH>
                <wp:positionV relativeFrom="paragraph">
                  <wp:posOffset>1153795</wp:posOffset>
                </wp:positionV>
                <wp:extent cx="5429250" cy="4058285"/>
                <wp:effectExtent l="0" t="0" r="0" b="0"/>
                <wp:wrapNone/>
                <wp:docPr id="10" name="文本框 10"/>
                <wp:cNvGraphicFramePr/>
                <a:graphic xmlns:a="http://schemas.openxmlformats.org/drawingml/2006/main">
                  <a:graphicData uri="http://schemas.microsoft.com/office/word/2010/wordprocessingShape">
                    <wps:wsp>
                      <wps:cNvSpPr txBox="1"/>
                      <wps:spPr>
                        <a:xfrm>
                          <a:off x="1031240" y="2115820"/>
                          <a:ext cx="5429250" cy="40582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6EEDB">
                            <w:pPr>
                              <w:spacing w:line="360" w:lineRule="auto"/>
                              <w:rPr>
                                <w:rFonts w:hint="default" w:ascii="Arial" w:hAnsi="Arial" w:cs="Arial"/>
                                <w:color w:val="000000"/>
                                <w:kern w:val="24"/>
                                <w:sz w:val="20"/>
                                <w:szCs w:val="20"/>
                                <w:lang w:val="es-ES"/>
                              </w:rPr>
                            </w:pPr>
                            <w:r>
                              <w:rPr>
                                <w:rFonts w:hint="eastAsia" w:eastAsia="宋体"/>
                                <w:b/>
                                <w:sz w:val="20"/>
                                <w:lang w:eastAsia="zh-CN"/>
                              </w:rPr>
                              <w:t>Company name</w:t>
                            </w:r>
                            <w:r>
                              <w:rPr>
                                <w:rFonts w:hint="eastAsia" w:eastAsia="宋体"/>
                                <w:b/>
                                <w:sz w:val="20"/>
                                <w:lang w:val="en-US" w:eastAsia="zh-CN"/>
                              </w:rPr>
                              <w:t>:</w:t>
                            </w:r>
                            <w:r>
                              <w:rPr>
                                <w:rFonts w:hint="default" w:ascii="Arial" w:hAnsi="Arial" w:cs="Arial"/>
                                <w:color w:val="000000"/>
                                <w:kern w:val="24"/>
                                <w:sz w:val="20"/>
                                <w:szCs w:val="20"/>
                                <w:lang w:val="es-ES"/>
                              </w:rPr>
                              <w:t>{{NameEng}}</w:t>
                            </w:r>
                          </w:p>
                          <w:p w14:paraId="6CAF220D">
                            <w:pPr>
                              <w:spacing w:line="360" w:lineRule="auto"/>
                              <w:rPr>
                                <w:rFonts w:hint="default" w:ascii="Arial" w:hAnsi="Arial" w:cs="Arial"/>
                                <w:color w:val="000000"/>
                                <w:kern w:val="24"/>
                                <w:sz w:val="20"/>
                                <w:szCs w:val="20"/>
                                <w:lang w:val="es-ES"/>
                              </w:rPr>
                            </w:pPr>
                            <w:r>
                              <w:rPr>
                                <w:rFonts w:hint="eastAsia" w:eastAsia="宋体"/>
                                <w:b/>
                                <w:sz w:val="20"/>
                                <w:lang w:eastAsia="zh-CN"/>
                              </w:rPr>
                              <w:t>Company type</w:t>
                            </w:r>
                            <w:r>
                              <w:rPr>
                                <w:rFonts w:hint="eastAsia"/>
                                <w:b/>
                                <w:sz w:val="20"/>
                                <w:lang w:val="en-US" w:eastAsia="zh-CN"/>
                              </w:rPr>
                              <w:t>:</w:t>
                            </w:r>
                            <w:r>
                              <w:rPr>
                                <w:rFonts w:hint="default" w:ascii="Arial" w:hAnsi="Arial" w:cs="Arial"/>
                                <w:color w:val="000000"/>
                                <w:kern w:val="24"/>
                                <w:sz w:val="20"/>
                                <w:szCs w:val="20"/>
                                <w:lang w:val="es-ES"/>
                              </w:rPr>
                              <w:t>{{companytype}}</w:t>
                            </w:r>
                          </w:p>
                          <w:p w14:paraId="4C752D09">
                            <w:pPr>
                              <w:spacing w:line="360" w:lineRule="auto"/>
                              <w:rPr>
                                <w:rFonts w:hint="default" w:ascii="Arial" w:hAnsi="Arial" w:cs="Arial"/>
                                <w:color w:val="000000"/>
                                <w:kern w:val="24"/>
                                <w:sz w:val="20"/>
                                <w:szCs w:val="20"/>
                                <w:lang w:val="es-ES"/>
                              </w:rPr>
                            </w:pPr>
                            <w:r>
                              <w:rPr>
                                <w:rFonts w:hint="eastAsia" w:eastAsia="宋体"/>
                                <w:b/>
                                <w:sz w:val="20"/>
                                <w:lang w:eastAsia="zh-CN"/>
                              </w:rPr>
                              <w:t>Legal representative</w:t>
                            </w:r>
                            <w:r>
                              <w:rPr>
                                <w:rFonts w:hint="eastAsia"/>
                                <w:b/>
                                <w:sz w:val="20"/>
                                <w:lang w:val="en-US" w:eastAsia="zh-CN"/>
                              </w:rPr>
                              <w:t>:</w:t>
                            </w:r>
                            <w:r>
                              <w:rPr>
                                <w:rFonts w:hint="default" w:ascii="Arial" w:hAnsi="Arial" w:cs="Arial"/>
                                <w:color w:val="000000"/>
                                <w:kern w:val="24"/>
                                <w:sz w:val="20"/>
                                <w:szCs w:val="20"/>
                                <w:lang w:val="es-ES"/>
                              </w:rPr>
                              <w:t>{{LegalPersonFullNamePinYin}}</w:t>
                            </w:r>
                          </w:p>
                          <w:p w14:paraId="0E751380">
                            <w:pPr>
                              <w:tabs>
                                <w:tab w:val="left" w:pos="2532"/>
                              </w:tabs>
                              <w:spacing w:before="92"/>
                              <w:ind w:right="0"/>
                              <w:jc w:val="both"/>
                              <w:rPr>
                                <w:rFonts w:hint="default" w:ascii="Times New Roman" w:hAnsi="Times New Roman" w:eastAsia="宋体" w:cs="Times New Roman"/>
                                <w:b/>
                                <w:bCs/>
                                <w:color w:val="auto"/>
                                <w:sz w:val="20"/>
                                <w:lang w:val="en-US" w:eastAsia="zh-CN"/>
                              </w:rPr>
                            </w:pPr>
                            <w:r>
                              <w:rPr>
                                <w:rFonts w:hint="eastAsia" w:ascii="Times New Roman" w:hAnsi="Times New Roman" w:eastAsia="宋体" w:cs="Times New Roman"/>
                                <w:b/>
                                <w:bCs/>
                                <w:color w:val="auto"/>
                                <w:sz w:val="20"/>
                                <w:lang w:val="en-US" w:eastAsia="zh-CN"/>
                              </w:rPr>
                              <w:t>I</w:t>
                            </w:r>
                            <w:r>
                              <w:rPr>
                                <w:rFonts w:hint="default" w:ascii="Times New Roman" w:hAnsi="Times New Roman" w:cs="Times New Roman"/>
                                <w:b/>
                                <w:bCs/>
                                <w:color w:val="auto"/>
                                <w:sz w:val="20"/>
                              </w:rPr>
                              <w:t>mportant</w:t>
                            </w:r>
                            <w:r>
                              <w:rPr>
                                <w:rFonts w:hint="eastAsia" w:ascii="Times New Roman" w:hAnsi="Times New Roman" w:eastAsia="宋体" w:cs="Times New Roman"/>
                                <w:b/>
                                <w:bCs/>
                                <w:color w:val="auto"/>
                                <w:sz w:val="20"/>
                                <w:lang w:val="en-US" w:eastAsia="zh-CN"/>
                              </w:rPr>
                              <w:t xml:space="preserve"> Notice:</w:t>
                            </w:r>
                          </w:p>
                          <w:p w14:paraId="0120EB5C">
                            <w:pPr>
                              <w:numPr>
                                <w:ilvl w:val="0"/>
                                <w:numId w:val="1"/>
                              </w:numP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The business scope of commercial entities is determined by their articles of association. Relevant business activities may only be carried out after obtaining the approval documents for items within the business scope that are subject to approval in accordance with laws and regulations.</w:t>
                            </w:r>
                          </w:p>
                          <w:p w14:paraId="3BB11DF1">
                            <w:pPr>
                              <w:numPr>
                                <w:ilvl w:val="0"/>
                                <w:numId w:val="1"/>
                              </w:numP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To inquire about the business scope of commercial entities, licensed approval items, other matters related to business credit, annual report information, and other credit information, log in to the National Enterprise Credit Information Publicity System in the lower left corner or scan the QR code in the upper right corner.</w:t>
                            </w:r>
                          </w:p>
                          <w:p w14:paraId="4E2DEA16">
                            <w:pPr>
                              <w:numPr>
                                <w:ilvl w:val="0"/>
                                <w:numId w:val="1"/>
                              </w:numP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All types of commercial entities must submit their annual reports for the previous calendar year to the business registration authority within two months following the anniversary of their establishment each year. Enterprises shall disclose business information to the public in accordance with Article 10 of the "Interim Regulations on Enterprise Information Disclosure.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45pt;margin-top:90.85pt;height:319.55pt;width:427.5pt;z-index:251663360;mso-width-relative:page;mso-height-relative:page;" filled="f" stroked="f" coordsize="21600,21600" o:gfxdata="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bpO/V9oAAAAKAQAADwAAAAAAAAABACAA&#10;AAAiAAAAZHJzL2Rvd25yZXYueG1sUEsBAhQAFAAAAAgAh07iQEsFfwFEAgAAdQQAAA4AAAAAAAAA&#10;AQAgAAAAKQEAAGRycy9lMm9Eb2MueG1sUEsFBgAAAAAGAAYAWQEAAN8FAAAAAA==&#10;">
                <v:fill on="f" focussize="0,0"/>
                <v:stroke on="f" weight="0.5pt"/>
                <v:imagedata o:title=""/>
                <o:lock v:ext="edit" aspectratio="f"/>
                <v:textbox>
                  <w:txbxContent>
                    <w:p w14:paraId="22D6EEDB">
                      <w:pPr>
                        <w:spacing w:line="360" w:lineRule="auto"/>
                        <w:rPr>
                          <w:rFonts w:hint="default" w:ascii="Arial" w:hAnsi="Arial" w:cs="Arial"/>
                          <w:color w:val="000000"/>
                          <w:kern w:val="24"/>
                          <w:sz w:val="20"/>
                          <w:szCs w:val="20"/>
                          <w:lang w:val="es-ES"/>
                        </w:rPr>
                      </w:pPr>
                      <w:r>
                        <w:rPr>
                          <w:rFonts w:hint="eastAsia" w:eastAsia="宋体"/>
                          <w:b/>
                          <w:sz w:val="20"/>
                          <w:lang w:eastAsia="zh-CN"/>
                        </w:rPr>
                        <w:t>Company name</w:t>
                      </w:r>
                      <w:r>
                        <w:rPr>
                          <w:rFonts w:hint="eastAsia" w:eastAsia="宋体"/>
                          <w:b/>
                          <w:sz w:val="20"/>
                          <w:lang w:val="en-US" w:eastAsia="zh-CN"/>
                        </w:rPr>
                        <w:t>:</w:t>
                      </w:r>
                      <w:r>
                        <w:rPr>
                          <w:rFonts w:hint="default" w:ascii="Arial" w:hAnsi="Arial" w:cs="Arial"/>
                          <w:color w:val="000000"/>
                          <w:kern w:val="24"/>
                          <w:sz w:val="20"/>
                          <w:szCs w:val="20"/>
                          <w:lang w:val="es-ES"/>
                        </w:rPr>
                        <w:t>{{NameEng}}</w:t>
                      </w:r>
                    </w:p>
                    <w:p w14:paraId="6CAF220D">
                      <w:pPr>
                        <w:spacing w:line="360" w:lineRule="auto"/>
                        <w:rPr>
                          <w:rFonts w:hint="default" w:ascii="Arial" w:hAnsi="Arial" w:cs="Arial"/>
                          <w:color w:val="000000"/>
                          <w:kern w:val="24"/>
                          <w:sz w:val="20"/>
                          <w:szCs w:val="20"/>
                          <w:lang w:val="es-ES"/>
                        </w:rPr>
                      </w:pPr>
                      <w:r>
                        <w:rPr>
                          <w:rFonts w:hint="eastAsia" w:eastAsia="宋体"/>
                          <w:b/>
                          <w:sz w:val="20"/>
                          <w:lang w:eastAsia="zh-CN"/>
                        </w:rPr>
                        <w:t>Company type</w:t>
                      </w:r>
                      <w:r>
                        <w:rPr>
                          <w:rFonts w:hint="eastAsia"/>
                          <w:b/>
                          <w:sz w:val="20"/>
                          <w:lang w:val="en-US" w:eastAsia="zh-CN"/>
                        </w:rPr>
                        <w:t>:</w:t>
                      </w:r>
                      <w:r>
                        <w:rPr>
                          <w:rFonts w:hint="default" w:ascii="Arial" w:hAnsi="Arial" w:cs="Arial"/>
                          <w:color w:val="000000"/>
                          <w:kern w:val="24"/>
                          <w:sz w:val="20"/>
                          <w:szCs w:val="20"/>
                          <w:lang w:val="es-ES"/>
                        </w:rPr>
                        <w:t>{{companytype}}</w:t>
                      </w:r>
                    </w:p>
                    <w:p w14:paraId="4C752D09">
                      <w:pPr>
                        <w:spacing w:line="360" w:lineRule="auto"/>
                        <w:rPr>
                          <w:rFonts w:hint="default" w:ascii="Arial" w:hAnsi="Arial" w:cs="Arial"/>
                          <w:color w:val="000000"/>
                          <w:kern w:val="24"/>
                          <w:sz w:val="20"/>
                          <w:szCs w:val="20"/>
                          <w:lang w:val="es-ES"/>
                        </w:rPr>
                      </w:pPr>
                      <w:r>
                        <w:rPr>
                          <w:rFonts w:hint="eastAsia" w:eastAsia="宋体"/>
                          <w:b/>
                          <w:sz w:val="20"/>
                          <w:lang w:eastAsia="zh-CN"/>
                        </w:rPr>
                        <w:t>Legal representative</w:t>
                      </w:r>
                      <w:r>
                        <w:rPr>
                          <w:rFonts w:hint="eastAsia"/>
                          <w:b/>
                          <w:sz w:val="20"/>
                          <w:lang w:val="en-US" w:eastAsia="zh-CN"/>
                        </w:rPr>
                        <w:t>:</w:t>
                      </w:r>
                      <w:r>
                        <w:rPr>
                          <w:rFonts w:hint="default" w:ascii="Arial" w:hAnsi="Arial" w:cs="Arial"/>
                          <w:color w:val="000000"/>
                          <w:kern w:val="24"/>
                          <w:sz w:val="20"/>
                          <w:szCs w:val="20"/>
                          <w:lang w:val="es-ES"/>
                        </w:rPr>
                        <w:t>{{LegalPersonFullNamePinYin}}</w:t>
                      </w:r>
                    </w:p>
                    <w:p w14:paraId="0E751380">
                      <w:pPr>
                        <w:tabs>
                          <w:tab w:val="left" w:pos="2532"/>
                        </w:tabs>
                        <w:spacing w:before="92"/>
                        <w:ind w:right="0"/>
                        <w:jc w:val="both"/>
                        <w:rPr>
                          <w:rFonts w:hint="default" w:ascii="Times New Roman" w:hAnsi="Times New Roman" w:eastAsia="宋体" w:cs="Times New Roman"/>
                          <w:b/>
                          <w:bCs/>
                          <w:color w:val="auto"/>
                          <w:sz w:val="20"/>
                          <w:lang w:val="en-US" w:eastAsia="zh-CN"/>
                        </w:rPr>
                      </w:pPr>
                      <w:r>
                        <w:rPr>
                          <w:rFonts w:hint="eastAsia" w:ascii="Times New Roman" w:hAnsi="Times New Roman" w:eastAsia="宋体" w:cs="Times New Roman"/>
                          <w:b/>
                          <w:bCs/>
                          <w:color w:val="auto"/>
                          <w:sz w:val="20"/>
                          <w:lang w:val="en-US" w:eastAsia="zh-CN"/>
                        </w:rPr>
                        <w:t>I</w:t>
                      </w:r>
                      <w:r>
                        <w:rPr>
                          <w:rFonts w:hint="default" w:ascii="Times New Roman" w:hAnsi="Times New Roman" w:cs="Times New Roman"/>
                          <w:b/>
                          <w:bCs/>
                          <w:color w:val="auto"/>
                          <w:sz w:val="20"/>
                        </w:rPr>
                        <w:t>mportant</w:t>
                      </w:r>
                      <w:r>
                        <w:rPr>
                          <w:rFonts w:hint="eastAsia" w:ascii="Times New Roman" w:hAnsi="Times New Roman" w:eastAsia="宋体" w:cs="Times New Roman"/>
                          <w:b/>
                          <w:bCs/>
                          <w:color w:val="auto"/>
                          <w:sz w:val="20"/>
                          <w:lang w:val="en-US" w:eastAsia="zh-CN"/>
                        </w:rPr>
                        <w:t xml:space="preserve"> Notice:</w:t>
                      </w:r>
                    </w:p>
                    <w:p w14:paraId="0120EB5C">
                      <w:pPr>
                        <w:numPr>
                          <w:ilvl w:val="0"/>
                          <w:numId w:val="1"/>
                        </w:numP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The business scope of commercial entities is determined by their articles of association. Relevant business activities may only be carried out after obtaining the approval documents for items within the business scope that are subject to approval in accordance with laws and regulations.</w:t>
                      </w:r>
                    </w:p>
                    <w:p w14:paraId="3BB11DF1">
                      <w:pPr>
                        <w:numPr>
                          <w:ilvl w:val="0"/>
                          <w:numId w:val="1"/>
                        </w:numP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To inquire about the business scope of commercial entities, licensed approval items, other matters related to business credit, annual report information, and other credit information, log in to the National Enterprise Credit Information Publicity System in the lower left corner or scan the QR code in the upper right corner.</w:t>
                      </w:r>
                    </w:p>
                    <w:p w14:paraId="4E2DEA16">
                      <w:pPr>
                        <w:numPr>
                          <w:ilvl w:val="0"/>
                          <w:numId w:val="1"/>
                        </w:numPr>
                        <w:rPr>
                          <w:rFonts w:hint="default" w:ascii="Arial" w:hAnsi="Arial" w:cs="Arial"/>
                          <w:color w:val="000000"/>
                          <w:kern w:val="24"/>
                          <w:sz w:val="20"/>
                          <w:szCs w:val="20"/>
                          <w:lang w:val="es-ES"/>
                        </w:rPr>
                      </w:pPr>
                      <w:r>
                        <w:rPr>
                          <w:rFonts w:hint="default" w:ascii="Arial" w:hAnsi="Arial" w:cs="Arial"/>
                          <w:color w:val="000000"/>
                          <w:kern w:val="24"/>
                          <w:sz w:val="20"/>
                          <w:szCs w:val="20"/>
                          <w:lang w:val="es-ES"/>
                        </w:rPr>
                        <w:t>All types of commercial entities must submit their annual reports for the previous calendar year to the business registration authority within two months following the anniversary of their establishment each year. Enterprises shall disclose business information to the public in accordance with Article 10 of the "Interim Regulations on Enterprise Information Disclosure.</w:t>
                      </w:r>
                    </w:p>
                  </w:txbxContent>
                </v:textbox>
              </v:shape>
            </w:pict>
          </mc:Fallback>
        </mc:AlternateContent>
      </w:r>
      <w:r>
        <w:rPr>
          <w:sz w:val="21"/>
        </w:rPr>
        <mc:AlternateContent>
          <mc:Choice Requires="wps">
            <w:drawing>
              <wp:anchor distT="0" distB="0" distL="114300" distR="114300" simplePos="0" relativeHeight="251665408" behindDoc="0" locked="0" layoutInCell="1" allowOverlap="1">
                <wp:simplePos x="0" y="0"/>
                <wp:positionH relativeFrom="column">
                  <wp:posOffset>6508115</wp:posOffset>
                </wp:positionH>
                <wp:positionV relativeFrom="paragraph">
                  <wp:posOffset>153670</wp:posOffset>
                </wp:positionV>
                <wp:extent cx="704850" cy="685800"/>
                <wp:effectExtent l="0" t="0" r="0" b="0"/>
                <wp:wrapNone/>
                <wp:docPr id="12" name="文本框 12"/>
                <wp:cNvGraphicFramePr/>
                <a:graphic xmlns:a="http://schemas.openxmlformats.org/drawingml/2006/main">
                  <a:graphicData uri="http://schemas.microsoft.com/office/word/2010/wordprocessingShape">
                    <wps:wsp>
                      <wps:cNvSpPr txBox="1"/>
                      <wps:spPr>
                        <a:xfrm>
                          <a:off x="7279640" y="1163320"/>
                          <a:ext cx="704850" cy="685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850EA80">
                            <w:pPr>
                              <w:rPr>
                                <w:rFonts w:hint="eastAsia" w:eastAsiaTheme="minorEastAsia"/>
                                <w:lang w:eastAsia="zh-CN"/>
                              </w:rPr>
                            </w:pPr>
                            <w:r>
                              <w:rPr>
                                <w:rFonts w:hint="eastAsia" w:eastAsiaTheme="minorEastAsia"/>
                                <w:lang w:eastAsia="zh-CN"/>
                              </w:rPr>
                              <w:drawing>
                                <wp:inline distT="0" distB="0" distL="114300" distR="114300">
                                  <wp:extent cx="514985" cy="512445"/>
                                  <wp:effectExtent l="0" t="0" r="18415" b="190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4"/>
                                          <a:stretch>
                                            <a:fillRect/>
                                          </a:stretch>
                                        </pic:blipFill>
                                        <pic:spPr>
                                          <a:xfrm>
                                            <a:off x="0" y="0"/>
                                            <a:ext cx="514985" cy="51244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12.45pt;margin-top:12.1pt;height:54pt;width:55.5pt;z-index:251665408;mso-width-relative:page;mso-height-relative:page;" filled="f" stroked="f" coordsize="21600,21600" o:gfxdata="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E5tO5vbAAAADAEAAA8AAAAAAAAAAQAg&#10;AAAAIgAAAGRycy9kb3ducmV2LnhtbFBLAQIUABQAAAAIAIdO4kDT8Sm6RAIAAHMEAAAOAAAAAAAA&#10;AAEAIAAAACoBAABkcnMvZTJvRG9jLnhtbFBLBQYAAAAABgAGAFkBAADgBQAAAAA=&#10;">
                <v:fill on="f" focussize="0,0"/>
                <v:stroke on="f" weight="0.5pt"/>
                <v:imagedata o:title=""/>
                <o:lock v:ext="edit" aspectratio="f"/>
                <v:textbox>
                  <w:txbxContent>
                    <w:p w14:paraId="3850EA80">
                      <w:pPr>
                        <w:rPr>
                          <w:rFonts w:hint="eastAsia" w:eastAsiaTheme="minorEastAsia"/>
                          <w:lang w:eastAsia="zh-CN"/>
                        </w:rPr>
                      </w:pPr>
                      <w:r>
                        <w:rPr>
                          <w:rFonts w:hint="eastAsia" w:eastAsiaTheme="minorEastAsia"/>
                          <w:lang w:eastAsia="zh-CN"/>
                        </w:rPr>
                        <w:drawing>
                          <wp:inline distT="0" distB="0" distL="114300" distR="114300">
                            <wp:extent cx="514985" cy="512445"/>
                            <wp:effectExtent l="0" t="0" r="18415" b="1905"/>
                            <wp:docPr id="13" name="图片 1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1"/>
                                    <pic:cNvPicPr>
                                      <a:picLocks noChangeAspect="1"/>
                                    </pic:cNvPicPr>
                                  </pic:nvPicPr>
                                  <pic:blipFill>
                                    <a:blip r:embed="rId4"/>
                                    <a:stretch>
                                      <a:fillRect/>
                                    </a:stretch>
                                  </pic:blipFill>
                                  <pic:spPr>
                                    <a:xfrm>
                                      <a:off x="0" y="0"/>
                                      <a:ext cx="514985" cy="512445"/>
                                    </a:xfrm>
                                    <a:prstGeom prst="rect">
                                      <a:avLst/>
                                    </a:prstGeom>
                                  </pic:spPr>
                                </pic:pic>
                              </a:graphicData>
                            </a:graphic>
                          </wp:inline>
                        </w:drawing>
                      </w:r>
                    </w:p>
                  </w:txbxContent>
                </v:textbox>
              </v:shape>
            </w:pict>
          </mc:Fallback>
        </mc:AlternateContent>
      </w:r>
      <w:r>
        <w:rPr>
          <w:sz w:val="22"/>
        </w:rPr>
        <mc:AlternateContent>
          <mc:Choice Requires="wps">
            <w:drawing>
              <wp:anchor distT="0" distB="0" distL="114300" distR="114300" simplePos="0" relativeHeight="251660288" behindDoc="0" locked="0" layoutInCell="1" allowOverlap="1">
                <wp:simplePos x="0" y="0"/>
                <wp:positionH relativeFrom="column">
                  <wp:posOffset>231140</wp:posOffset>
                </wp:positionH>
                <wp:positionV relativeFrom="paragraph">
                  <wp:posOffset>277495</wp:posOffset>
                </wp:positionV>
                <wp:extent cx="2762250" cy="523875"/>
                <wp:effectExtent l="0" t="0" r="0" b="9525"/>
                <wp:wrapNone/>
                <wp:docPr id="6" name="文本框 6"/>
                <wp:cNvGraphicFramePr/>
                <a:graphic xmlns:a="http://schemas.openxmlformats.org/drawingml/2006/main">
                  <a:graphicData uri="http://schemas.microsoft.com/office/word/2010/wordprocessingShape">
                    <wps:wsp>
                      <wps:cNvSpPr txBox="1"/>
                      <wps:spPr>
                        <a:xfrm>
                          <a:off x="916940" y="1191895"/>
                          <a:ext cx="2762250" cy="5238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A13783">
                            <w:pPr>
                              <w:rPr>
                                <w:rFonts w:hint="eastAsia" w:eastAsia="宋体"/>
                                <w:b/>
                                <w:bCs/>
                                <w:sz w:val="18"/>
                                <w:lang w:eastAsia="zh-CN"/>
                              </w:rPr>
                            </w:pPr>
                            <w:r>
                              <w:rPr>
                                <w:rFonts w:hint="eastAsia" w:eastAsia="宋体"/>
                                <w:b/>
                                <w:bCs/>
                                <w:sz w:val="18"/>
                                <w:lang w:eastAsia="zh-CN"/>
                              </w:rPr>
                              <w:t>Unique Social Credit Code:</w:t>
                            </w:r>
                          </w:p>
                          <w:p w14:paraId="6B506E27">
                            <w:pPr>
                              <w:rPr>
                                <w:rFonts w:hint="eastAsia" w:eastAsia="宋体"/>
                                <w:b/>
                                <w:bCs/>
                                <w:sz w:val="18"/>
                                <w:lang w:eastAsia="zh-CN"/>
                              </w:rPr>
                            </w:pPr>
                            <w:r>
                              <w:rPr>
                                <w:rFonts w:hint="eastAsia"/>
                                <w:bCs w:val="0"/>
                                <w:sz w:val="18"/>
                                <w:szCs w:val="18"/>
                              </w:rPr>
                              <w:t>{{RegNumber}}</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2pt;margin-top:21.85pt;height:41.25pt;width:217.5pt;z-index:251660288;mso-width-relative:page;mso-height-relative:page;" filled="f" stroked="f" coordsize="21600,21600" o:gfxdata="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">
                <v:fill on="f" focussize="0,0"/>
                <v:stroke on="f" weight="0.5pt"/>
                <v:imagedata o:title=""/>
                <o:lock v:ext="edit" aspectratio="f"/>
                <v:textbox>
                  <w:txbxContent>
                    <w:p w14:paraId="44A13783">
                      <w:pPr>
                        <w:rPr>
                          <w:rFonts w:hint="eastAsia" w:eastAsia="宋体"/>
                          <w:b/>
                          <w:bCs/>
                          <w:sz w:val="18"/>
                          <w:lang w:eastAsia="zh-CN"/>
                        </w:rPr>
                      </w:pPr>
                      <w:r>
                        <w:rPr>
                          <w:rFonts w:hint="eastAsia" w:eastAsia="宋体"/>
                          <w:b/>
                          <w:bCs/>
                          <w:sz w:val="18"/>
                          <w:lang w:eastAsia="zh-CN"/>
                        </w:rPr>
                        <w:t>Unique Social Credit Code:</w:t>
                      </w:r>
                    </w:p>
                    <w:p w14:paraId="6B506E27">
                      <w:pPr>
                        <w:rPr>
                          <w:rFonts w:hint="eastAsia" w:eastAsia="宋体"/>
                          <w:b/>
                          <w:bCs/>
                          <w:sz w:val="18"/>
                          <w:lang w:eastAsia="zh-CN"/>
                        </w:rPr>
                      </w:pPr>
                      <w:r>
                        <w:rPr>
                          <w:rFonts w:hint="eastAsia"/>
                          <w:bCs w:val="0"/>
                          <w:sz w:val="18"/>
                          <w:szCs w:val="18"/>
                        </w:rPr>
                        <w:t>{{RegNumber}}</w:t>
                      </w:r>
                    </w:p>
                  </w:txbxContent>
                </v:textbox>
              </v:shape>
            </w:pict>
          </mc:Fallback>
        </mc:AlternateContent>
      </w:r>
      <w:r>
        <w:rPr>
          <w:sz w:val="22"/>
        </w:rPr>
        <mc:AlternateContent>
          <mc:Choice Requires="wps">
            <w:drawing>
              <wp:anchor distT="0" distB="0" distL="114300" distR="114300" simplePos="0" relativeHeight="251659264" behindDoc="0" locked="0" layoutInCell="1" allowOverlap="1">
                <wp:simplePos x="0" y="0"/>
                <wp:positionH relativeFrom="column">
                  <wp:posOffset>32385</wp:posOffset>
                </wp:positionH>
                <wp:positionV relativeFrom="paragraph">
                  <wp:posOffset>5367655</wp:posOffset>
                </wp:positionV>
                <wp:extent cx="9253855" cy="669290"/>
                <wp:effectExtent l="0" t="0" r="0" b="0"/>
                <wp:wrapNone/>
                <wp:docPr id="4" name="文本框 4"/>
                <wp:cNvGraphicFramePr/>
                <a:graphic xmlns:a="http://schemas.openxmlformats.org/drawingml/2006/main">
                  <a:graphicData uri="http://schemas.microsoft.com/office/word/2010/wordprocessingShape">
                    <wps:wsp>
                      <wps:cNvSpPr txBox="1"/>
                      <wps:spPr>
                        <a:xfrm>
                          <a:off x="0" y="0"/>
                          <a:ext cx="9253855" cy="669290"/>
                        </a:xfrm>
                        <a:prstGeom prst="rect">
                          <a:avLst/>
                        </a:prstGeom>
                        <a:noFill/>
                        <a:ln>
                          <a:noFill/>
                        </a:ln>
                      </wps:spPr>
                      <wps:txbx>
                        <w:txbxContent>
                          <w:p w14:paraId="57DD89C4">
                            <w:pPr>
                              <w:pStyle w:val="4"/>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textAlignment w:val="auto"/>
                              <w:rPr>
                                <w:rFonts w:hint="default" w:ascii="Times New Roman"/>
                                <w:b w:val="0"/>
                                <w:bCs w:val="0"/>
                                <w:sz w:val="20"/>
                                <w:lang w:val="es-ES" w:eastAsia="en-US"/>
                              </w:rPr>
                            </w:pPr>
                            <w:r>
                              <w:rPr>
                                <w:rFonts w:ascii="Times New Roman"/>
                                <w:b w:val="0"/>
                                <w:bCs w:val="0"/>
                                <w:sz w:val="20"/>
                              </w:rPr>
                              <w:t>National Enterprise Credit Information Publicity System:</w:t>
                            </w:r>
                            <w:r>
                              <w:rPr>
                                <w:rFonts w:hint="default" w:ascii="Times New Roman"/>
                                <w:b w:val="0"/>
                                <w:bCs w:val="0"/>
                                <w:sz w:val="20"/>
                              </w:rPr>
                              <w:t> </w:t>
                            </w:r>
                            <w:r>
                              <w:rPr>
                                <w:rFonts w:hint="default" w:ascii="Times New Roman"/>
                                <w:b w:val="0"/>
                                <w:bCs w:val="0"/>
                                <w:sz w:val="20"/>
                              </w:rPr>
                              <w:fldChar w:fldCharType="begin"/>
                            </w:r>
                            <w:r>
                              <w:rPr>
                                <w:rFonts w:hint="default" w:ascii="Times New Roman"/>
                                <w:b w:val="0"/>
                                <w:bCs w:val="0"/>
                                <w:sz w:val="20"/>
                              </w:rPr>
                              <w:instrText xml:space="preserve"> HYPERLINK "http://www.gsxt.gov.cn/" \t "https://chat.deepseek.com/a/chat/s/_blank" </w:instrText>
                            </w:r>
                            <w:r>
                              <w:rPr>
                                <w:rFonts w:hint="default" w:ascii="Times New Roman"/>
                                <w:b w:val="0"/>
                                <w:bCs w:val="0"/>
                                <w:sz w:val="20"/>
                              </w:rPr>
                              <w:fldChar w:fldCharType="separate"/>
                            </w:r>
                            <w:r>
                              <w:rPr>
                                <w:rFonts w:hint="default" w:ascii="Times New Roman"/>
                                <w:b w:val="0"/>
                                <w:bCs w:val="0"/>
                                <w:sz w:val="20"/>
                              </w:rPr>
                              <w:t>http://www.gsxt.gov.cn</w:t>
                            </w:r>
                            <w:r>
                              <w:rPr>
                                <w:rFonts w:hint="default" w:ascii="Times New Roman"/>
                                <w:b w:val="0"/>
                                <w:bCs w:val="0"/>
                                <w:sz w:val="20"/>
                              </w:rPr>
                              <w:fldChar w:fldCharType="end"/>
                            </w:r>
                          </w:p>
                          <w:p w14:paraId="182F49C7">
                            <w:pPr>
                              <w:keepNext w:val="0"/>
                              <w:keepLines w:val="0"/>
                              <w:pageBreakBefore w:val="0"/>
                              <w:kinsoku/>
                              <w:wordWrap/>
                              <w:overflowPunct/>
                              <w:topLinePunct w:val="0"/>
                              <w:bidi w:val="0"/>
                              <w:adjustRightInd/>
                              <w:snapToGrid/>
                              <w:spacing w:before="0" w:line="240" w:lineRule="auto"/>
                              <w:textAlignment w:val="auto"/>
                            </w:pPr>
                            <w:r>
                              <w:rPr>
                                <w:rFonts w:ascii="Times New Roman" w:hAnsi="Times New Roman" w:eastAsia="Times New Roman" w:cs="Times New Roman"/>
                                <w:b w:val="0"/>
                                <w:bCs w:val="0"/>
                                <w:sz w:val="20"/>
                                <w:szCs w:val="22"/>
                                <w:lang w:val="es-ES" w:eastAsia="en-US" w:bidi="ar-SA"/>
                              </w:rPr>
                              <w:t>Under the supervision of the General Administration of Industry and Commerce of the People's Republic of China</w:t>
                            </w:r>
                          </w:p>
                          <w:p w14:paraId="0C1EFCA2"/>
                        </w:txbxContent>
                      </wps:txbx>
                      <wps:bodyPr upright="1"/>
                    </wps:wsp>
                  </a:graphicData>
                </a:graphic>
              </wp:anchor>
            </w:drawing>
          </mc:Choice>
          <mc:Fallback>
            <w:pict>
              <v:shape id="_x0000_s1026" o:spid="_x0000_s1026" o:spt="202" type="#_x0000_t202" style="position:absolute;left:0pt;margin-left:2.55pt;margin-top:422.65pt;height:52.7pt;width:728.65pt;z-index:251659264;mso-width-relative:page;mso-height-relative:page;" filled="f" stroked="f" coordsize="21600,21600" o:gfxdata="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K/3LS3X&#10;AAAACgEAAA8AAAAAAAAAAQAgAAAAIgAAAGRycy9kb3ducmV2LnhtbFBLAQIUABQAAAAIAIdO4kBH&#10;iRAgrwEAAE4DAAAOAAAAAAAAAAEAIAAAACYBAABkcnMvZTJvRG9jLnhtbFBLBQYAAAAABgAGAFkB&#10;AABHBQAAAAA=&#10;">
                <v:fill on="f" focussize="0,0"/>
                <v:stroke on="f"/>
                <v:imagedata o:title=""/>
                <o:lock v:ext="edit" aspectratio="f"/>
                <v:textbox>
                  <w:txbxContent>
                    <w:p w14:paraId="57DD89C4">
                      <w:pPr>
                        <w:pStyle w:val="4"/>
                        <w:keepNext w:val="0"/>
                        <w:keepLines w:val="0"/>
                        <w:pageBreakBefore w:val="0"/>
                        <w:widowControl/>
                        <w:suppressLineNumbers w:val="0"/>
                        <w:kinsoku/>
                        <w:wordWrap/>
                        <w:overflowPunct/>
                        <w:topLinePunct w:val="0"/>
                        <w:bidi w:val="0"/>
                        <w:adjustRightInd/>
                        <w:snapToGrid/>
                        <w:spacing w:before="0" w:beforeAutospacing="0" w:after="0" w:afterAutospacing="0" w:line="240" w:lineRule="auto"/>
                        <w:ind w:left="0" w:right="0"/>
                        <w:textAlignment w:val="auto"/>
                        <w:rPr>
                          <w:rFonts w:hint="default" w:ascii="Times New Roman"/>
                          <w:b w:val="0"/>
                          <w:bCs w:val="0"/>
                          <w:sz w:val="20"/>
                          <w:lang w:val="es-ES" w:eastAsia="en-US"/>
                        </w:rPr>
                      </w:pPr>
                      <w:r>
                        <w:rPr>
                          <w:rFonts w:ascii="Times New Roman"/>
                          <w:b w:val="0"/>
                          <w:bCs w:val="0"/>
                          <w:sz w:val="20"/>
                        </w:rPr>
                        <w:t>National Enterprise Credit Information Publicity System:</w:t>
                      </w:r>
                      <w:r>
                        <w:rPr>
                          <w:rFonts w:hint="default" w:ascii="Times New Roman"/>
                          <w:b w:val="0"/>
                          <w:bCs w:val="0"/>
                          <w:sz w:val="20"/>
                        </w:rPr>
                        <w:t> </w:t>
                      </w:r>
                      <w:r>
                        <w:rPr>
                          <w:rFonts w:hint="default" w:ascii="Times New Roman"/>
                          <w:b w:val="0"/>
                          <w:bCs w:val="0"/>
                          <w:sz w:val="20"/>
                        </w:rPr>
                        <w:fldChar w:fldCharType="begin"/>
                      </w:r>
                      <w:r>
                        <w:rPr>
                          <w:rFonts w:hint="default" w:ascii="Times New Roman"/>
                          <w:b w:val="0"/>
                          <w:bCs w:val="0"/>
                          <w:sz w:val="20"/>
                        </w:rPr>
                        <w:instrText xml:space="preserve"> HYPERLINK "http://www.gsxt.gov.cn/" \t "https://chat.deepseek.com/a/chat/s/_blank" </w:instrText>
                      </w:r>
                      <w:r>
                        <w:rPr>
                          <w:rFonts w:hint="default" w:ascii="Times New Roman"/>
                          <w:b w:val="0"/>
                          <w:bCs w:val="0"/>
                          <w:sz w:val="20"/>
                        </w:rPr>
                        <w:fldChar w:fldCharType="separate"/>
                      </w:r>
                      <w:r>
                        <w:rPr>
                          <w:rFonts w:hint="default" w:ascii="Times New Roman"/>
                          <w:b w:val="0"/>
                          <w:bCs w:val="0"/>
                          <w:sz w:val="20"/>
                        </w:rPr>
                        <w:t>http://www.gsxt.gov.cn</w:t>
                      </w:r>
                      <w:r>
                        <w:rPr>
                          <w:rFonts w:hint="default" w:ascii="Times New Roman"/>
                          <w:b w:val="0"/>
                          <w:bCs w:val="0"/>
                          <w:sz w:val="20"/>
                        </w:rPr>
                        <w:fldChar w:fldCharType="end"/>
                      </w:r>
                    </w:p>
                    <w:p w14:paraId="182F49C7">
                      <w:pPr>
                        <w:keepNext w:val="0"/>
                        <w:keepLines w:val="0"/>
                        <w:pageBreakBefore w:val="0"/>
                        <w:kinsoku/>
                        <w:wordWrap/>
                        <w:overflowPunct/>
                        <w:topLinePunct w:val="0"/>
                        <w:bidi w:val="0"/>
                        <w:adjustRightInd/>
                        <w:snapToGrid/>
                        <w:spacing w:before="0" w:line="240" w:lineRule="auto"/>
                        <w:textAlignment w:val="auto"/>
                      </w:pPr>
                      <w:r>
                        <w:rPr>
                          <w:rFonts w:ascii="Times New Roman" w:hAnsi="Times New Roman" w:eastAsia="Times New Roman" w:cs="Times New Roman"/>
                          <w:b w:val="0"/>
                          <w:bCs w:val="0"/>
                          <w:sz w:val="20"/>
                          <w:szCs w:val="22"/>
                          <w:lang w:val="es-ES" w:eastAsia="en-US" w:bidi="ar-SA"/>
                        </w:rPr>
                        <w:t>Under the supervision of the General Administration of Industry and Commerce of the People's Republic of China</w:t>
                      </w:r>
                    </w:p>
                    <w:p w14:paraId="0C1EFCA2"/>
                  </w:txbxContent>
                </v:textbox>
              </v:shape>
            </w:pict>
          </mc:Fallback>
        </mc:AlternateContent>
      </w:r>
      <w:r>
        <w:rPr>
          <w:sz w:val="21"/>
        </w:rPr>
        <mc:AlternateContent>
          <mc:Choice Requires="wpg">
            <w:drawing>
              <wp:anchor distT="0" distB="0" distL="114300" distR="114300" simplePos="0" relativeHeight="251660288" behindDoc="1" locked="0" layoutInCell="1" allowOverlap="1">
                <wp:simplePos x="0" y="0"/>
                <wp:positionH relativeFrom="column">
                  <wp:posOffset>-4445</wp:posOffset>
                </wp:positionH>
                <wp:positionV relativeFrom="paragraph">
                  <wp:posOffset>-581025</wp:posOffset>
                </wp:positionV>
                <wp:extent cx="9335770" cy="5882640"/>
                <wp:effectExtent l="0" t="0" r="6350" b="15240"/>
                <wp:wrapNone/>
                <wp:docPr id="2" name="组合 2"/>
                <wp:cNvGraphicFramePr/>
                <a:graphic xmlns:a="http://schemas.openxmlformats.org/drawingml/2006/main">
                  <a:graphicData uri="http://schemas.microsoft.com/office/word/2010/wordprocessingGroup">
                    <wpg:wgp>
                      <wpg:cNvGrpSpPr/>
                      <wpg:grpSpPr>
                        <a:xfrm>
                          <a:off x="0" y="0"/>
                          <a:ext cx="9335770" cy="5882640"/>
                          <a:chOff x="4847" y="808"/>
                          <a:chExt cx="14702" cy="9264"/>
                        </a:xfrm>
                      </wpg:grpSpPr>
                      <wps:wsp>
                        <wps:cNvPr id="1" name="任意多边形 1"/>
                        <wps:cNvSpPr/>
                        <wps:spPr>
                          <a:xfrm>
                            <a:off x="4847" y="1732"/>
                            <a:ext cx="14702" cy="8341"/>
                          </a:xfrm>
                          <a:custGeom>
                            <a:avLst/>
                            <a:gdLst/>
                            <a:ahLst/>
                            <a:cxnLst/>
                            <a:pathLst>
                              <a:path w="14138" h="8042">
                                <a:moveTo>
                                  <a:pt x="14066" y="70"/>
                                </a:moveTo>
                                <a:lnTo>
                                  <a:pt x="14048" y="70"/>
                                </a:lnTo>
                                <a:lnTo>
                                  <a:pt x="14048" y="90"/>
                                </a:lnTo>
                                <a:lnTo>
                                  <a:pt x="14048" y="7952"/>
                                </a:lnTo>
                                <a:lnTo>
                                  <a:pt x="90" y="7952"/>
                                </a:lnTo>
                                <a:lnTo>
                                  <a:pt x="90" y="90"/>
                                </a:lnTo>
                                <a:lnTo>
                                  <a:pt x="14048" y="90"/>
                                </a:lnTo>
                                <a:lnTo>
                                  <a:pt x="14048" y="70"/>
                                </a:lnTo>
                                <a:lnTo>
                                  <a:pt x="72" y="70"/>
                                </a:lnTo>
                                <a:lnTo>
                                  <a:pt x="72" y="90"/>
                                </a:lnTo>
                                <a:lnTo>
                                  <a:pt x="72" y="7952"/>
                                </a:lnTo>
                                <a:lnTo>
                                  <a:pt x="72" y="7970"/>
                                </a:lnTo>
                                <a:lnTo>
                                  <a:pt x="14066" y="7970"/>
                                </a:lnTo>
                                <a:lnTo>
                                  <a:pt x="14066" y="7952"/>
                                </a:lnTo>
                                <a:lnTo>
                                  <a:pt x="14066" y="7952"/>
                                </a:lnTo>
                                <a:lnTo>
                                  <a:pt x="14066" y="90"/>
                                </a:lnTo>
                                <a:lnTo>
                                  <a:pt x="14066" y="89"/>
                                </a:lnTo>
                                <a:lnTo>
                                  <a:pt x="14066" y="70"/>
                                </a:lnTo>
                                <a:close/>
                                <a:moveTo>
                                  <a:pt x="14138" y="0"/>
                                </a:moveTo>
                                <a:lnTo>
                                  <a:pt x="14084" y="0"/>
                                </a:lnTo>
                                <a:lnTo>
                                  <a:pt x="14084" y="54"/>
                                </a:lnTo>
                                <a:lnTo>
                                  <a:pt x="14084" y="7988"/>
                                </a:lnTo>
                                <a:lnTo>
                                  <a:pt x="54" y="7988"/>
                                </a:lnTo>
                                <a:lnTo>
                                  <a:pt x="54" y="54"/>
                                </a:lnTo>
                                <a:lnTo>
                                  <a:pt x="14084" y="54"/>
                                </a:lnTo>
                                <a:lnTo>
                                  <a:pt x="14084" y="0"/>
                                </a:lnTo>
                                <a:lnTo>
                                  <a:pt x="0" y="0"/>
                                </a:lnTo>
                                <a:lnTo>
                                  <a:pt x="0" y="54"/>
                                </a:lnTo>
                                <a:lnTo>
                                  <a:pt x="0" y="7988"/>
                                </a:lnTo>
                                <a:lnTo>
                                  <a:pt x="0" y="7988"/>
                                </a:lnTo>
                                <a:lnTo>
                                  <a:pt x="0" y="8042"/>
                                </a:lnTo>
                                <a:lnTo>
                                  <a:pt x="14138" y="8042"/>
                                </a:lnTo>
                                <a:lnTo>
                                  <a:pt x="14138" y="7988"/>
                                </a:lnTo>
                                <a:lnTo>
                                  <a:pt x="14138" y="7988"/>
                                </a:lnTo>
                                <a:lnTo>
                                  <a:pt x="14138" y="54"/>
                                </a:lnTo>
                                <a:lnTo>
                                  <a:pt x="14138" y="53"/>
                                </a:lnTo>
                                <a:lnTo>
                                  <a:pt x="14138" y="0"/>
                                </a:lnTo>
                                <a:close/>
                              </a:path>
                            </a:pathLst>
                          </a:custGeom>
                          <a:solidFill>
                            <a:srgbClr val="000000"/>
                          </a:solidFill>
                          <a:ln>
                            <a:noFill/>
                          </a:ln>
                        </wps:spPr>
                        <wps:bodyPr upright="1"/>
                      </wps:wsp>
                      <pic:pic xmlns:pic="http://schemas.openxmlformats.org/drawingml/2006/picture">
                        <pic:nvPicPr>
                          <pic:cNvPr id="5" name="图片 18"/>
                          <pic:cNvPicPr>
                            <a:picLocks noChangeAspect="1"/>
                          </pic:cNvPicPr>
                        </pic:nvPicPr>
                        <pic:blipFill>
                          <a:blip r:embed="rId5"/>
                          <a:stretch>
                            <a:fillRect/>
                          </a:stretch>
                        </pic:blipFill>
                        <pic:spPr>
                          <a:xfrm>
                            <a:off x="11177" y="808"/>
                            <a:ext cx="1795" cy="1808"/>
                          </a:xfrm>
                          <a:prstGeom prst="rect">
                            <a:avLst/>
                          </a:prstGeom>
                          <a:noFill/>
                          <a:ln>
                            <a:noFill/>
                          </a:ln>
                        </pic:spPr>
                      </pic:pic>
                    </wpg:wgp>
                  </a:graphicData>
                </a:graphic>
              </wp:anchor>
            </w:drawing>
          </mc:Choice>
          <mc:Fallback>
            <w:pict>
              <v:group id="_x0000_s1026" o:spid="_x0000_s1026" o:spt="203" style="position:absolute;left:0pt;margin-left:-0.35pt;margin-top:-45.75pt;height:463.2pt;width:735.1pt;z-index:-251656192;mso-width-relative:page;mso-height-relative:page;" coordorigin="4847,808" coordsize="14702,9264" o:gfxdata="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">
                <o:lock v:ext="edit" aspectratio="f"/>
                <v:shape id="_x0000_s1026" o:spid="_x0000_s1026" o:spt="100" style="position:absolute;left:4847;top:1732;height:8341;width:14702;" fillcolor="#000000" filled="t" stroked="f" coordsize="14138,8042" o:gfxdata="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a+I9rsAAADa&#10;AAAADwAAAAAAAAABACAAAAAiAAAAZHJzL2Rvd25yZXYueG1sUEsBAhQAFAAAAAgAh07iQDMvBZ47&#10;AAAAOQAAABAAAAAAAAAAAQAgAAAACgEAAGRycy9zaGFwZXhtbC54bWxQSwUGAAAAAAYABgBbAQAA&#10;tAMAAAAA&#10;" path="m14066,70l14048,70,14048,90,14048,7952,90,7952,90,90,14048,90,14048,70,72,70,72,90,72,7952,72,7970,14066,7970,14066,7952,14066,7952,14066,90,14066,89,14066,70xm14138,0l14084,0,14084,54,14084,7988,54,7988,54,54,14084,54,14084,0,0,0,0,54,0,7988,0,7988,0,8042,14138,8042,14138,7988,14138,7988,14138,54,14138,53,14138,0xe">
                  <v:fill on="t" focussize="0,0"/>
                  <v:stroke on="f"/>
                  <v:imagedata o:title=""/>
                  <o:lock v:ext="edit" aspectratio="f"/>
                </v:shape>
                <v:shape id="图片 18" o:spid="_x0000_s1026" o:spt="75" type="#_x0000_t75" style="position:absolute;left:11177;top:808;height:1808;width:1795;" filled="f" o:preferrelative="t" stroked="f" coordsize="21600,21600" o:gfxdata="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9vgwvQAA&#10;ANoAAAAPAAAAAAAAAAEAIAAAACIAAABkcnMvZG93bnJldi54bWxQSwECFAAUAAAACACHTuJAMy8F&#10;njsAAAA5AAAAEAAAAAAAAAABACAAAAAMAQAAZHJzL3NoYXBleG1sLnhtbFBLBQYAAAAABgAGAFsB&#10;AAC2AwAAAAA=&#10;">
                  <v:fill on="f" focussize="0,0"/>
                  <v:stroke on="f"/>
                  <v:imagedata r:id="rId5" o:title=""/>
                  <o:lock v:ext="edit" aspectratio="t"/>
                </v:shape>
              </v:group>
            </w:pict>
          </mc:Fallback>
        </mc:AlternateContent>
      </w:r>
    </w:p>
    <w:sectPr>
      <w:pgSz w:w="16838" w:h="11906" w:orient="landscape"/>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IPAexMincho">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8DD379"/>
    <w:multiLevelType w:val="singleLevel"/>
    <w:tmpl w:val="CC8DD37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D660A"/>
    <w:rsid w:val="1AB51FC3"/>
    <w:rsid w:val="2A2D660A"/>
    <w:rsid w:val="5D120CB8"/>
    <w:rsid w:val="5E2C5E08"/>
    <w:rsid w:val="72AC61C8"/>
    <w:rsid w:val="749F6279"/>
    <w:rsid w:val="779426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1"/>
    <w:pPr>
      <w:ind w:left="376"/>
      <w:outlineLvl w:val="0"/>
    </w:pPr>
    <w:rPr>
      <w:b/>
      <w:bCs/>
      <w:sz w:val="20"/>
      <w:szCs w:val="20"/>
    </w:rPr>
  </w:style>
  <w:style w:type="paragraph" w:styleId="3">
    <w:name w:val="heading 2"/>
    <w:basedOn w:val="1"/>
    <w:qFormat/>
    <w:uiPriority w:val="1"/>
    <w:pPr>
      <w:ind w:left="376"/>
      <w:outlineLvl w:val="1"/>
    </w:pPr>
    <w:rPr>
      <w:sz w:val="20"/>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rPr>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2026-05-01T00:32:00Z</dcterms:created>
  <dc:creator>曾晓 Elena</dc:creator>
  <cp:lastModifiedBy>曾晓 Elena</cp:lastModifiedBy>
  <dcterms:modified xsi:type="dcterms:W3CDTF">2026-05-01T04:37:51Z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851C68DB9BDC4FF6AB3F62B92C09B998_11</vt:lpwstr>
  </property>
  <property fmtid="{D5CDD505-2E9C-101B-9397-08002B2CF9AE}" pid="4" name="KSOTemplateDocerSaveRecord">
    <vt:lpwstr>eyJoZGlkIjoiNWNhY2E2NzgzMmQzY2U3ZGQzYmQ1MjkwZmI1NGEzNzQiLCJ1c2VySWQiOiIzNDQ1OTg2MTQifQ==</vt:lpwstr>
  </property>
</Properties>
</file>